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附件1：政府相关部门2020年以来出台的减轻企业负担政策落实情况及减负效果统计表</w:t>
      </w:r>
    </w:p>
    <w:p>
      <w:pPr>
        <w:pStyle w:val="2"/>
        <w:rPr>
          <w:rFonts w:hint="eastAsia"/>
          <w:lang w:val="en-US" w:eastAsia="zh-CN"/>
        </w:rPr>
      </w:pPr>
      <w:r>
        <w:rPr>
          <w:rFonts w:hint="eastAsia" w:ascii="仿宋_GB2312" w:hAnsi="仿宋_GB2312" w:eastAsia="仿宋_GB2312" w:cs="仿宋_GB2312"/>
          <w:b/>
          <w:bCs/>
          <w:color w:val="auto"/>
          <w:sz w:val="32"/>
          <w:szCs w:val="32"/>
          <w:u w:val="none"/>
          <w:lang w:val="en-US" w:eastAsia="zh-CN"/>
        </w:rPr>
        <w:t>填报政府部门：</w:t>
      </w:r>
    </w:p>
    <w:tbl>
      <w:tblPr>
        <w:tblStyle w:val="11"/>
        <w:tblW w:w="15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904"/>
        <w:gridCol w:w="4361"/>
        <w:gridCol w:w="1529"/>
        <w:gridCol w:w="1530"/>
        <w:gridCol w:w="1529"/>
        <w:gridCol w:w="1530"/>
        <w:gridCol w:w="1529"/>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blHeader/>
          <w:jc w:val="center"/>
        </w:trPr>
        <w:tc>
          <w:tcPr>
            <w:tcW w:w="11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等级</w:t>
            </w:r>
          </w:p>
        </w:tc>
        <w:tc>
          <w:tcPr>
            <w:tcW w:w="90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序号</w:t>
            </w:r>
          </w:p>
        </w:tc>
        <w:tc>
          <w:tcPr>
            <w:tcW w:w="436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政策文件名称（含文号）</w:t>
            </w:r>
          </w:p>
        </w:tc>
        <w:tc>
          <w:tcPr>
            <w:tcW w:w="305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default"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2020年</w:t>
            </w:r>
          </w:p>
        </w:tc>
        <w:tc>
          <w:tcPr>
            <w:tcW w:w="305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default"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2021年</w:t>
            </w:r>
          </w:p>
        </w:tc>
        <w:tc>
          <w:tcPr>
            <w:tcW w:w="306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default"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2022年上半年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blHeader/>
          <w:jc w:val="center"/>
        </w:trPr>
        <w:tc>
          <w:tcPr>
            <w:tcW w:w="11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90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436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lang w:val="en-US" w:eastAsia="zh-CN"/>
              </w:rPr>
              <w:t>已落实政策的企业数量</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lang w:val="en-US" w:eastAsia="zh-CN"/>
              </w:rPr>
              <w:t>已落实金额（万元）</w:t>
            </w: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lang w:val="en-US" w:eastAsia="zh-CN"/>
              </w:rPr>
              <w:t>已落实政策的企业数量</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lang w:val="en-US" w:eastAsia="zh-CN"/>
              </w:rPr>
              <w:t>已落实金额（万元）</w:t>
            </w: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lang w:val="en-US" w:eastAsia="zh-CN"/>
              </w:rPr>
              <w:t>已落实政策的企业数量</w:t>
            </w:r>
          </w:p>
        </w:tc>
        <w:tc>
          <w:tcPr>
            <w:tcW w:w="1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lang w:val="en-US" w:eastAsia="zh-CN"/>
              </w:rPr>
              <w:t>已落实金额（万元）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中央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减负政策</w:t>
            </w:r>
          </w:p>
        </w:tc>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1</w:t>
            </w:r>
          </w:p>
        </w:tc>
        <w:tc>
          <w:tcPr>
            <w:tcW w:w="43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2</w:t>
            </w:r>
          </w:p>
        </w:tc>
        <w:tc>
          <w:tcPr>
            <w:tcW w:w="43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w:t>
            </w:r>
          </w:p>
        </w:tc>
        <w:tc>
          <w:tcPr>
            <w:tcW w:w="43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省级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减负政策</w:t>
            </w:r>
          </w:p>
        </w:tc>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1</w:t>
            </w:r>
          </w:p>
        </w:tc>
        <w:tc>
          <w:tcPr>
            <w:tcW w:w="43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2</w:t>
            </w:r>
          </w:p>
        </w:tc>
        <w:tc>
          <w:tcPr>
            <w:tcW w:w="43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w:t>
            </w:r>
          </w:p>
        </w:tc>
        <w:tc>
          <w:tcPr>
            <w:tcW w:w="43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市级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减负政策</w:t>
            </w:r>
          </w:p>
        </w:tc>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1</w:t>
            </w:r>
          </w:p>
        </w:tc>
        <w:tc>
          <w:tcPr>
            <w:tcW w:w="43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2</w:t>
            </w:r>
          </w:p>
        </w:tc>
        <w:tc>
          <w:tcPr>
            <w:tcW w:w="43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w:t>
            </w:r>
          </w:p>
        </w:tc>
        <w:tc>
          <w:tcPr>
            <w:tcW w:w="43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减负政策</w:t>
            </w:r>
          </w:p>
        </w:tc>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1</w:t>
            </w:r>
          </w:p>
        </w:tc>
        <w:tc>
          <w:tcPr>
            <w:tcW w:w="43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2</w:t>
            </w:r>
          </w:p>
        </w:tc>
        <w:tc>
          <w:tcPr>
            <w:tcW w:w="43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1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w:t>
            </w:r>
          </w:p>
        </w:tc>
        <w:tc>
          <w:tcPr>
            <w:tcW w:w="43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c>
          <w:tcPr>
            <w:tcW w:w="1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b/>
                <w:bCs/>
                <w:color w:val="auto"/>
                <w:sz w:val="24"/>
                <w:szCs w:val="24"/>
                <w:u w:val="none"/>
                <w:vertAlign w:val="baseline"/>
                <w:lang w:val="en-US" w:eastAsia="zh-CN"/>
              </w:rPr>
            </w:pPr>
          </w:p>
        </w:tc>
      </w:tr>
    </w:tbl>
    <w:p>
      <w:pPr>
        <w:spacing w:line="340" w:lineRule="exact"/>
        <w:ind w:firstLine="0" w:firstLineChars="0"/>
        <w:outlineLvl w:val="9"/>
        <w:rPr>
          <w:rFonts w:hint="eastAsia" w:ascii="仿宋_GB2312" w:hAnsi="仿宋_GB2312" w:eastAsia="仿宋_GB2312" w:cs="仿宋_GB2312"/>
          <w:b w:val="0"/>
          <w:bCs w:val="0"/>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填报说明：</w:t>
      </w:r>
    </w:p>
    <w:p>
      <w:pPr>
        <w:spacing w:line="340" w:lineRule="exact"/>
        <w:ind w:firstLine="0" w:firstLineChars="0"/>
        <w:outlineLvl w:val="9"/>
        <w:rPr>
          <w:rFonts w:hint="eastAsia" w:ascii="仿宋_GB2312" w:hAnsi="仿宋_GB2312" w:eastAsia="仿宋_GB2312" w:cs="仿宋_GB2312"/>
          <w:b w:val="0"/>
          <w:bCs w:val="0"/>
          <w:color w:val="auto"/>
          <w:sz w:val="24"/>
          <w:szCs w:val="24"/>
          <w:u w:val="none"/>
          <w:lang w:val="en-US" w:eastAsia="zh-CN"/>
        </w:rPr>
      </w:pPr>
      <w:r>
        <w:rPr>
          <w:rFonts w:hint="eastAsia" w:ascii="仿宋_GB2312" w:hAnsi="仿宋_GB2312" w:eastAsia="仿宋_GB2312" w:cs="仿宋_GB2312"/>
          <w:b w:val="0"/>
          <w:bCs w:val="0"/>
          <w:color w:val="auto"/>
          <w:sz w:val="24"/>
          <w:szCs w:val="24"/>
          <w:u w:val="none"/>
          <w:lang w:val="en-US" w:eastAsia="zh-CN"/>
        </w:rPr>
        <w:t>1.中央、省级减负政策根据现有政策文件列明各项减负政策，例如《国家税务总局关于进一步落实研发费用加计扣除政策有关问题的公告》国家税务总局公告2021年第28号等，各地市根据政策文件名称根据自身实际落实情况逐一填写2020年至2022年上半年已落实政策的企业数量、已落实金额（万元）指标。</w:t>
      </w:r>
    </w:p>
    <w:p>
      <w:pPr>
        <w:spacing w:line="340" w:lineRule="exact"/>
        <w:ind w:firstLine="0" w:firstLineChars="0"/>
        <w:outlineLvl w:val="9"/>
        <w:rPr>
          <w:rFonts w:hint="eastAsia" w:ascii="仿宋_GB2312" w:hAnsi="仿宋_GB2312" w:eastAsia="仿宋_GB2312" w:cs="仿宋_GB2312"/>
          <w:b w:val="0"/>
          <w:bCs w:val="0"/>
          <w:color w:val="auto"/>
          <w:sz w:val="24"/>
          <w:szCs w:val="24"/>
          <w:u w:val="none"/>
          <w:lang w:val="en-US" w:eastAsia="zh-CN"/>
        </w:rPr>
      </w:pPr>
      <w:r>
        <w:rPr>
          <w:rFonts w:hint="eastAsia" w:ascii="仿宋_GB2312" w:hAnsi="仿宋_GB2312" w:eastAsia="仿宋_GB2312" w:cs="仿宋_GB2312"/>
          <w:b w:val="0"/>
          <w:bCs w:val="0"/>
          <w:color w:val="auto"/>
          <w:sz w:val="24"/>
          <w:szCs w:val="24"/>
          <w:u w:val="none"/>
          <w:lang w:val="en-US" w:eastAsia="zh-CN"/>
        </w:rPr>
        <w:t>2.中央减负政策和省级减负政策由省直有关部门填报；市级减负政策由市级有关政府部门填报；县级减负政策由县级有关政府部门填报。</w:t>
      </w:r>
    </w:p>
    <w:p>
      <w:pPr>
        <w:spacing w:line="340" w:lineRule="exact"/>
        <w:ind w:firstLine="0" w:firstLineChars="0"/>
        <w:outlineLvl w:val="9"/>
        <w:rPr>
          <w:rFonts w:hint="eastAsia" w:ascii="仿宋_GB2312" w:hAnsi="仿宋_GB2312" w:eastAsia="仿宋_GB2312" w:cs="仿宋_GB2312"/>
          <w:b w:val="0"/>
          <w:bCs w:val="0"/>
          <w:color w:val="auto"/>
          <w:sz w:val="24"/>
          <w:szCs w:val="24"/>
          <w:u w:val="none"/>
          <w:lang w:val="en-US" w:eastAsia="zh-CN"/>
        </w:rPr>
      </w:pPr>
      <w:r>
        <w:rPr>
          <w:rFonts w:hint="eastAsia" w:ascii="仿宋_GB2312" w:hAnsi="仿宋_GB2312" w:eastAsia="仿宋_GB2312" w:cs="仿宋_GB2312"/>
          <w:b w:val="0"/>
          <w:bCs w:val="0"/>
          <w:color w:val="auto"/>
          <w:sz w:val="24"/>
          <w:szCs w:val="24"/>
          <w:u w:val="none"/>
          <w:lang w:val="en-US" w:eastAsia="zh-CN"/>
        </w:rPr>
        <w:t>3.省、市、县各级要根据自身政策出台情况，逐一罗列政策文件（含文号），并根据政策实际落实情况，逐一填写2020年至2022年上半年已落实政策的企业数量、已落实金额（万元）指标。</w:t>
      </w:r>
    </w:p>
    <w:p>
      <w:pPr>
        <w:rPr>
          <w:rFonts w:hint="eastAsia" w:ascii="仿宋_GB2312" w:hAnsi="仿宋_GB2312" w:eastAsia="仿宋_GB2312" w:cs="仿宋_GB2312"/>
          <w:b w:val="0"/>
          <w:bCs w:val="0"/>
          <w:color w:val="auto"/>
          <w:sz w:val="24"/>
          <w:szCs w:val="24"/>
          <w:u w:val="none"/>
          <w:lang w:val="en-US" w:eastAsia="zh-CN"/>
        </w:rPr>
      </w:pPr>
      <w:r>
        <w:rPr>
          <w:rFonts w:hint="eastAsia" w:ascii="仿宋_GB2312" w:hAnsi="仿宋_GB2312" w:eastAsia="仿宋_GB2312" w:cs="仿宋_GB2312"/>
          <w:b w:val="0"/>
          <w:bCs w:val="0"/>
          <w:color w:val="auto"/>
          <w:sz w:val="24"/>
          <w:szCs w:val="24"/>
          <w:u w:val="none"/>
          <w:lang w:val="en-US" w:eastAsia="zh-CN"/>
        </w:rPr>
        <w:br w:type="page"/>
      </w:r>
    </w:p>
    <w:p>
      <w:pPr>
        <w:pStyle w:val="2"/>
        <w:jc w:val="both"/>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附件2：福建省2021年各地市减轻企业负担成效统计表</w:t>
      </w:r>
    </w:p>
    <w:p>
      <w:pPr>
        <w:pStyle w:val="2"/>
        <w:jc w:val="right"/>
        <w:rPr>
          <w:rFonts w:hint="default"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仿宋_GB2312" w:eastAsia="仿宋_GB2312" w:cs="仿宋_GB2312"/>
          <w:b/>
          <w:bCs/>
          <w:color w:val="auto"/>
          <w:sz w:val="24"/>
          <w:szCs w:val="24"/>
          <w:u w:val="none"/>
          <w:lang w:val="en-US" w:eastAsia="zh-CN"/>
        </w:rPr>
        <w:t xml:space="preserve">  金额：万元</w:t>
      </w:r>
    </w:p>
    <w:tbl>
      <w:tblPr>
        <w:tblStyle w:val="10"/>
        <w:tblW w:w="15650" w:type="dxa"/>
        <w:tblInd w:w="-3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50"/>
        <w:gridCol w:w="2734"/>
        <w:gridCol w:w="733"/>
        <w:gridCol w:w="767"/>
        <w:gridCol w:w="766"/>
        <w:gridCol w:w="834"/>
        <w:gridCol w:w="783"/>
        <w:gridCol w:w="800"/>
        <w:gridCol w:w="833"/>
        <w:gridCol w:w="784"/>
        <w:gridCol w:w="816"/>
        <w:gridCol w:w="717"/>
        <w:gridCol w:w="717"/>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减负成效指标</w:t>
            </w:r>
          </w:p>
        </w:tc>
        <w:tc>
          <w:tcPr>
            <w:tcW w:w="273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sz w:val="24"/>
                <w:szCs w:val="24"/>
                <w:u w:val="none"/>
                <w:lang w:eastAsia="zh-CN"/>
              </w:rPr>
              <w:t>填报单位</w:t>
            </w:r>
          </w:p>
        </w:tc>
        <w:tc>
          <w:tcPr>
            <w:tcW w:w="733"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sz w:val="24"/>
                <w:szCs w:val="24"/>
                <w:u w:val="none"/>
                <w:lang w:eastAsia="zh-CN"/>
              </w:rPr>
              <w:t>福州</w:t>
            </w:r>
          </w:p>
        </w:tc>
        <w:tc>
          <w:tcPr>
            <w:tcW w:w="767"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sz w:val="24"/>
                <w:szCs w:val="24"/>
                <w:u w:val="none"/>
                <w:lang w:eastAsia="zh-CN"/>
              </w:rPr>
              <w:t>平潭</w:t>
            </w:r>
          </w:p>
        </w:tc>
        <w:tc>
          <w:tcPr>
            <w:tcW w:w="76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sz w:val="24"/>
                <w:szCs w:val="24"/>
                <w:u w:val="none"/>
                <w:lang w:eastAsia="zh-CN"/>
              </w:rPr>
              <w:t>厦门</w:t>
            </w:r>
          </w:p>
        </w:tc>
        <w:tc>
          <w:tcPr>
            <w:tcW w:w="83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sz w:val="24"/>
                <w:szCs w:val="24"/>
                <w:u w:val="none"/>
                <w:lang w:eastAsia="zh-CN"/>
              </w:rPr>
              <w:t>漳州</w:t>
            </w:r>
          </w:p>
        </w:tc>
        <w:tc>
          <w:tcPr>
            <w:tcW w:w="783"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sz w:val="24"/>
                <w:szCs w:val="24"/>
                <w:u w:val="none"/>
                <w:lang w:eastAsia="zh-CN"/>
              </w:rPr>
              <w:t>泉州</w:t>
            </w:r>
          </w:p>
        </w:tc>
        <w:tc>
          <w:tcPr>
            <w:tcW w:w="80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sz w:val="24"/>
                <w:szCs w:val="24"/>
                <w:u w:val="none"/>
                <w:lang w:eastAsia="zh-CN"/>
              </w:rPr>
              <w:t>三明</w:t>
            </w:r>
          </w:p>
        </w:tc>
        <w:tc>
          <w:tcPr>
            <w:tcW w:w="833"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sz w:val="24"/>
                <w:szCs w:val="24"/>
                <w:u w:val="none"/>
                <w:lang w:eastAsia="zh-CN"/>
              </w:rPr>
              <w:t>南平</w:t>
            </w:r>
          </w:p>
        </w:tc>
        <w:tc>
          <w:tcPr>
            <w:tcW w:w="78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sz w:val="24"/>
                <w:szCs w:val="24"/>
                <w:u w:val="none"/>
                <w:lang w:eastAsia="zh-CN"/>
              </w:rPr>
              <w:t>龙岩</w:t>
            </w:r>
          </w:p>
        </w:tc>
        <w:tc>
          <w:tcPr>
            <w:tcW w:w="81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sz w:val="24"/>
                <w:szCs w:val="24"/>
                <w:u w:val="none"/>
                <w:lang w:eastAsia="zh-CN"/>
              </w:rPr>
              <w:t>宁德</w:t>
            </w:r>
          </w:p>
        </w:tc>
        <w:tc>
          <w:tcPr>
            <w:tcW w:w="717"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sz w:val="24"/>
                <w:szCs w:val="24"/>
                <w:u w:val="none"/>
                <w:lang w:eastAsia="zh-CN"/>
              </w:rPr>
              <w:t>莆田</w:t>
            </w:r>
          </w:p>
        </w:tc>
        <w:tc>
          <w:tcPr>
            <w:tcW w:w="717"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sz w:val="24"/>
                <w:szCs w:val="24"/>
                <w:u w:val="none"/>
                <w:lang w:eastAsia="zh-CN"/>
              </w:rPr>
              <w:t>合计</w:t>
            </w:r>
          </w:p>
        </w:tc>
        <w:tc>
          <w:tcPr>
            <w:tcW w:w="121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sz w:val="24"/>
                <w:szCs w:val="24"/>
                <w:u w:val="none"/>
                <w:lang w:eastAsia="zh-CN"/>
              </w:rPr>
            </w:pPr>
            <w:r>
              <w:rPr>
                <w:rFonts w:hint="eastAsia" w:ascii="仿宋_GB2312" w:hAnsi="宋体" w:eastAsia="仿宋_GB2312" w:cs="仿宋_GB2312"/>
                <w:b/>
                <w:bCs/>
                <w:i w:val="0"/>
                <w:iCs w:val="0"/>
                <w:color w:val="000000"/>
                <w:sz w:val="24"/>
                <w:szCs w:val="24"/>
                <w:u w:val="none"/>
                <w:lang w:eastAsia="zh-CN"/>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trPr>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降低企业税收负担（包括增值税、所得税、营业税、车船税等所有税种）</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省税务局、厦门税务局、福州海关、厦门海关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trPr>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降低企业制度性交易成本</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省发改委、财政厅、市场监管局、</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降低涉企收费（包括：行政事业性收费、经营服务性收费等）</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省发改委、财政厅、市场监管局、福建银监局、福建通信管理局</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降低企业融资成本</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人行福州中心支行、福建银保监局</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trPr>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降低企业人工成本（包括：养老保险、医疗保险、失业保险、工伤保险）</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省人社厅、省税务局、厦门税务局、省医疗保障局</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3" w:hRule="atLeast"/>
        </w:trPr>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降低企业生产要素成本（包括：用电成本、用气成本、其他用能成本、用地成本）</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省发改委、省住建厅、省自然资源厅、省电力公司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4" w:hRule="atLeast"/>
        </w:trPr>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降低企业物流成本</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省交通运输厅、省海事局、省港务局</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4"/>
                <w:szCs w:val="24"/>
                <w:u w:val="none"/>
                <w:lang w:val="en-US" w:eastAsia="zh-CN" w:bidi="ar"/>
              </w:rPr>
            </w:pPr>
          </w:p>
        </w:tc>
      </w:tr>
    </w:tbl>
    <w:p>
      <w:pPr>
        <w:spacing w:line="340" w:lineRule="exact"/>
        <w:ind w:firstLine="0" w:firstLineChars="0"/>
        <w:outlineLvl w:val="9"/>
        <w:rPr>
          <w:rFonts w:hint="eastAsia" w:ascii="仿宋_GB2312" w:hAnsi="仿宋_GB2312" w:eastAsia="仿宋_GB2312" w:cs="仿宋_GB2312"/>
          <w:b/>
          <w:bCs/>
          <w:color w:val="auto"/>
          <w:sz w:val="24"/>
          <w:szCs w:val="24"/>
          <w:u w:val="none"/>
          <w:lang w:val="en-US" w:eastAsia="zh-CN"/>
        </w:rPr>
      </w:pPr>
    </w:p>
    <w:p>
      <w:pPr>
        <w:spacing w:line="340" w:lineRule="exact"/>
        <w:ind w:firstLine="0" w:firstLineChars="0"/>
        <w:outlineLvl w:val="9"/>
        <w:rPr>
          <w:rFonts w:hint="eastAsia" w:ascii="仿宋_GB2312" w:hAnsi="仿宋_GB2312" w:eastAsia="仿宋_GB2312" w:cs="仿宋_GB2312"/>
          <w:b w:val="0"/>
          <w:bCs w:val="0"/>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填报说明：</w:t>
      </w:r>
    </w:p>
    <w:p>
      <w:pPr>
        <w:rPr>
          <w:rFonts w:hint="eastAsia" w:ascii="仿宋_GB2312" w:hAnsi="仿宋_GB2312" w:eastAsia="仿宋_GB2312" w:cs="仿宋_GB2312"/>
          <w:b w:val="0"/>
          <w:bCs w:val="0"/>
          <w:color w:val="auto"/>
          <w:sz w:val="24"/>
          <w:szCs w:val="24"/>
          <w:u w:val="none"/>
          <w:lang w:val="en-US" w:eastAsia="zh-CN"/>
        </w:rPr>
      </w:pPr>
      <w:r>
        <w:rPr>
          <w:rFonts w:hint="eastAsia" w:ascii="仿宋_GB2312" w:hAnsi="仿宋_GB2312" w:eastAsia="仿宋_GB2312" w:cs="仿宋_GB2312"/>
          <w:b w:val="0"/>
          <w:bCs w:val="0"/>
          <w:color w:val="auto"/>
          <w:sz w:val="24"/>
          <w:szCs w:val="24"/>
          <w:u w:val="none"/>
          <w:lang w:val="en-US" w:eastAsia="zh-CN"/>
        </w:rPr>
        <w:t>请各部门根据自身职能填报2021年减轻企业负担分地市成效。</w:t>
      </w:r>
    </w:p>
    <w:p>
      <w:pPr>
        <w:pStyle w:val="2"/>
        <w:rPr>
          <w:rFonts w:hint="eastAsia" w:ascii="仿宋_GB2312" w:hAnsi="仿宋_GB2312" w:eastAsia="仿宋_GB2312" w:cs="仿宋_GB2312"/>
          <w:b w:val="0"/>
          <w:bCs w:val="0"/>
          <w:color w:val="auto"/>
          <w:sz w:val="24"/>
          <w:szCs w:val="24"/>
          <w:u w:val="none"/>
          <w:lang w:val="en-US" w:eastAsia="zh-CN"/>
        </w:rPr>
      </w:pPr>
    </w:p>
    <w:p>
      <w:pPr>
        <w:pStyle w:val="2"/>
        <w:rPr>
          <w:rFonts w:hint="eastAsia" w:ascii="仿宋_GB2312" w:hAnsi="仿宋_GB2312" w:eastAsia="仿宋_GB2312" w:cs="仿宋_GB2312"/>
          <w:b w:val="0"/>
          <w:bCs w:val="0"/>
          <w:color w:val="auto"/>
          <w:sz w:val="24"/>
          <w:szCs w:val="24"/>
          <w:u w:val="none"/>
          <w:lang w:val="en-US" w:eastAsia="zh-CN"/>
        </w:rPr>
      </w:pPr>
    </w:p>
    <w:p>
      <w:pPr>
        <w:pStyle w:val="2"/>
        <w:rPr>
          <w:rFonts w:hint="eastAsia" w:ascii="仿宋_GB2312" w:hAnsi="仿宋_GB2312" w:eastAsia="仿宋_GB2312" w:cs="仿宋_GB2312"/>
          <w:b w:val="0"/>
          <w:bCs w:val="0"/>
          <w:color w:val="auto"/>
          <w:sz w:val="24"/>
          <w:szCs w:val="24"/>
          <w:u w:val="none"/>
          <w:lang w:val="en-US" w:eastAsia="zh-CN"/>
        </w:rPr>
      </w:pPr>
    </w:p>
    <w:p>
      <w:pPr>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附件3：福建省企业负担情况及政策建议调查问卷</w:t>
      </w:r>
    </w:p>
    <w:p>
      <w:pPr>
        <w:spacing w:line="360" w:lineRule="auto"/>
        <w:ind w:firstLine="480" w:firstLineChars="200"/>
        <w:rPr>
          <w:rFonts w:hint="eastAsia" w:ascii="仿宋_GB2312" w:hAnsi="仿宋_GB2312" w:eastAsia="仿宋_GB2312" w:cs="仿宋_GB2312"/>
          <w:b w:val="0"/>
          <w:bCs w:val="0"/>
          <w:color w:val="auto"/>
          <w:sz w:val="24"/>
          <w:szCs w:val="24"/>
          <w:u w:val="none"/>
          <w:lang w:val="en-US" w:eastAsia="zh-CN"/>
        </w:rPr>
      </w:pPr>
      <w:r>
        <w:rPr>
          <w:rFonts w:hint="eastAsia" w:ascii="仿宋_GB2312" w:hAnsi="仿宋_GB2312" w:eastAsia="仿宋_GB2312" w:cs="仿宋_GB2312"/>
          <w:b w:val="0"/>
          <w:bCs w:val="0"/>
          <w:color w:val="auto"/>
          <w:sz w:val="24"/>
          <w:szCs w:val="24"/>
          <w:u w:val="none"/>
          <w:lang w:val="en-US" w:eastAsia="zh-CN"/>
        </w:rPr>
        <w:t>为全面、客观了解福建省企业负担及营商环境情况，根据福建省工信厅要求特开展此次福建省2021年企业负担情况调查，非常感谢您的参与，您填报的信息将成为政府制定政策的重要依据，请您根据实际情况认真填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firstLineChars="200"/>
        <w:jc w:val="both"/>
        <w:textAlignment w:val="auto"/>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1、【企业财务状况】（单选题、必填，注意单位为万元）贵企业2021年年度财务指标：</w:t>
      </w:r>
    </w:p>
    <w:tbl>
      <w:tblPr>
        <w:tblStyle w:val="10"/>
        <w:tblW w:w="853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355"/>
        <w:gridCol w:w="1528"/>
        <w:gridCol w:w="36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2" w:hRule="atLeast"/>
          <w:tblHeader/>
          <w:jc w:val="center"/>
        </w:trPr>
        <w:tc>
          <w:tcPr>
            <w:tcW w:w="3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指标</w:t>
            </w:r>
          </w:p>
        </w:tc>
        <w:tc>
          <w:tcPr>
            <w:tcW w:w="1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数额</w:t>
            </w:r>
          </w:p>
        </w:tc>
        <w:tc>
          <w:tcPr>
            <w:tcW w:w="36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同2020年相比变化情况（单选）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2" w:hRule="atLeast"/>
          <w:jc w:val="center"/>
        </w:trPr>
        <w:tc>
          <w:tcPr>
            <w:tcW w:w="3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营业收入</w:t>
            </w:r>
          </w:p>
        </w:tc>
        <w:tc>
          <w:tcPr>
            <w:tcW w:w="1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100" w:firstLine="0" w:firstLineChars="0"/>
              <w:jc w:val="righ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万元</w:t>
            </w:r>
          </w:p>
        </w:tc>
        <w:tc>
          <w:tcPr>
            <w:tcW w:w="36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□上升 □基本不变 □下降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2" w:hRule="atLeast"/>
          <w:jc w:val="center"/>
        </w:trPr>
        <w:tc>
          <w:tcPr>
            <w:tcW w:w="3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100"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其中：主营业务收入</w:t>
            </w:r>
          </w:p>
        </w:tc>
        <w:tc>
          <w:tcPr>
            <w:tcW w:w="1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100" w:firstLine="0" w:firstLineChars="0"/>
              <w:jc w:val="righ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万元</w:t>
            </w:r>
          </w:p>
        </w:tc>
        <w:tc>
          <w:tcPr>
            <w:tcW w:w="36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□上升 □基本不变 □下降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2" w:hRule="atLeast"/>
          <w:jc w:val="center"/>
        </w:trPr>
        <w:tc>
          <w:tcPr>
            <w:tcW w:w="3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营业成本</w:t>
            </w:r>
          </w:p>
        </w:tc>
        <w:tc>
          <w:tcPr>
            <w:tcW w:w="1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100" w:firstLine="0" w:firstLineChars="0"/>
              <w:jc w:val="righ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万元</w:t>
            </w:r>
          </w:p>
        </w:tc>
        <w:tc>
          <w:tcPr>
            <w:tcW w:w="36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□上升 □基本不变 □下降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2" w:hRule="atLeast"/>
          <w:jc w:val="center"/>
        </w:trPr>
        <w:tc>
          <w:tcPr>
            <w:tcW w:w="3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100"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其中：主营业务成本</w:t>
            </w:r>
          </w:p>
        </w:tc>
        <w:tc>
          <w:tcPr>
            <w:tcW w:w="1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100" w:firstLine="0" w:firstLineChars="0"/>
              <w:jc w:val="righ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万元</w:t>
            </w:r>
          </w:p>
        </w:tc>
        <w:tc>
          <w:tcPr>
            <w:tcW w:w="36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□上升 □基本不变 □下降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2" w:hRule="atLeast"/>
          <w:jc w:val="center"/>
        </w:trPr>
        <w:tc>
          <w:tcPr>
            <w:tcW w:w="3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利润总额</w:t>
            </w:r>
          </w:p>
        </w:tc>
        <w:tc>
          <w:tcPr>
            <w:tcW w:w="1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100" w:firstLine="0" w:firstLineChars="0"/>
              <w:jc w:val="righ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万元</w:t>
            </w:r>
          </w:p>
        </w:tc>
        <w:tc>
          <w:tcPr>
            <w:tcW w:w="36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□上升 □基本不变 □下降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2" w:hRule="atLeast"/>
          <w:jc w:val="center"/>
        </w:trPr>
        <w:tc>
          <w:tcPr>
            <w:tcW w:w="3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应交税费</w:t>
            </w:r>
          </w:p>
        </w:tc>
        <w:tc>
          <w:tcPr>
            <w:tcW w:w="1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100" w:firstLine="0" w:firstLineChars="0"/>
              <w:jc w:val="righ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万元</w:t>
            </w:r>
          </w:p>
        </w:tc>
        <w:tc>
          <w:tcPr>
            <w:tcW w:w="36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□上升 □基本不变 □下降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2" w:hRule="atLeast"/>
          <w:jc w:val="center"/>
        </w:trPr>
        <w:tc>
          <w:tcPr>
            <w:tcW w:w="3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人工成本</w:t>
            </w:r>
          </w:p>
        </w:tc>
        <w:tc>
          <w:tcPr>
            <w:tcW w:w="1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100" w:firstLine="0" w:firstLineChars="0"/>
              <w:jc w:val="righ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万元</w:t>
            </w:r>
          </w:p>
        </w:tc>
        <w:tc>
          <w:tcPr>
            <w:tcW w:w="36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□上升 □基本不变 □下降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2" w:hRule="atLeast"/>
          <w:jc w:val="center"/>
        </w:trPr>
        <w:tc>
          <w:tcPr>
            <w:tcW w:w="3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生产要素成本</w:t>
            </w:r>
          </w:p>
        </w:tc>
        <w:tc>
          <w:tcPr>
            <w:tcW w:w="1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100" w:firstLine="0" w:firstLineChars="0"/>
              <w:jc w:val="righ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万元</w:t>
            </w:r>
          </w:p>
        </w:tc>
        <w:tc>
          <w:tcPr>
            <w:tcW w:w="36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□上升 □基本不变 □下降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2" w:hRule="atLeast"/>
          <w:jc w:val="center"/>
        </w:trPr>
        <w:tc>
          <w:tcPr>
            <w:tcW w:w="3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物流成本</w:t>
            </w:r>
          </w:p>
        </w:tc>
        <w:tc>
          <w:tcPr>
            <w:tcW w:w="1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100" w:firstLine="0" w:firstLineChars="0"/>
              <w:jc w:val="righ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万元</w:t>
            </w:r>
          </w:p>
        </w:tc>
        <w:tc>
          <w:tcPr>
            <w:tcW w:w="36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□上升 □基本不变 □下降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2" w:hRule="atLeast"/>
          <w:jc w:val="center"/>
        </w:trPr>
        <w:tc>
          <w:tcPr>
            <w:tcW w:w="3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涉企收费负担</w:t>
            </w:r>
          </w:p>
        </w:tc>
        <w:tc>
          <w:tcPr>
            <w:tcW w:w="1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100" w:firstLine="0" w:firstLineChars="0"/>
              <w:jc w:val="righ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万元</w:t>
            </w:r>
          </w:p>
        </w:tc>
        <w:tc>
          <w:tcPr>
            <w:tcW w:w="36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□上升 □基本不变 □下降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2" w:hRule="atLeast"/>
          <w:jc w:val="center"/>
        </w:trPr>
        <w:tc>
          <w:tcPr>
            <w:tcW w:w="3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制度性交易成本</w:t>
            </w:r>
          </w:p>
        </w:tc>
        <w:tc>
          <w:tcPr>
            <w:tcW w:w="1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100" w:firstLine="0" w:firstLineChars="0"/>
              <w:jc w:val="righ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万元</w:t>
            </w:r>
          </w:p>
        </w:tc>
        <w:tc>
          <w:tcPr>
            <w:tcW w:w="36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□上升 □基本不变 □下降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5" w:hRule="atLeast"/>
          <w:jc w:val="center"/>
        </w:trPr>
        <w:tc>
          <w:tcPr>
            <w:tcW w:w="3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其他成本</w:t>
            </w:r>
          </w:p>
        </w:tc>
        <w:tc>
          <w:tcPr>
            <w:tcW w:w="1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righ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万元</w:t>
            </w:r>
          </w:p>
        </w:tc>
        <w:tc>
          <w:tcPr>
            <w:tcW w:w="36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□上升 □基本不变 □下降</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481" w:firstLineChars="200"/>
        <w:jc w:val="both"/>
        <w:textAlignment w:val="auto"/>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2、【企业成本负担感受】（单选题、必填）请问您对贵企业一下各类成本负担的感受如何？</w:t>
      </w:r>
    </w:p>
    <w:tbl>
      <w:tblPr>
        <w:tblStyle w:val="10"/>
        <w:tblW w:w="1037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434"/>
        <w:gridCol w:w="4309"/>
        <w:gridCol w:w="36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blHeader/>
          <w:jc w:val="center"/>
        </w:trPr>
        <w:tc>
          <w:tcPr>
            <w:tcW w:w="24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指标</w:t>
            </w:r>
          </w:p>
        </w:tc>
        <w:tc>
          <w:tcPr>
            <w:tcW w:w="43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2021年负担感受（单选）</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同2020年相比（单选）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24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应交税费</w:t>
            </w:r>
          </w:p>
        </w:tc>
        <w:tc>
          <w:tcPr>
            <w:tcW w:w="4309" w:type="dxa"/>
            <w:noWrap w:val="0"/>
            <w:vAlign w:val="center"/>
          </w:tcPr>
          <w:p>
            <w:pPr>
              <w:widowControl/>
              <w:spacing w:beforeLines="0" w:afterLines="0" w:line="360" w:lineRule="auto"/>
              <w:ind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color w:val="000000"/>
                <w:kern w:val="0"/>
                <w:sz w:val="24"/>
                <w:szCs w:val="24"/>
                <w:u w:val="none"/>
                <w:lang w:bidi="ar"/>
              </w:rPr>
              <w:t>□负担较重 □适中 □较轻</w:t>
            </w:r>
            <w:r>
              <w:rPr>
                <w:rFonts w:hint="eastAsia" w:ascii="仿宋_GB2312" w:hAnsi="仿宋_GB2312" w:eastAsia="仿宋_GB2312" w:cs="仿宋_GB2312"/>
                <w:b w:val="0"/>
                <w:bCs w:val="0"/>
                <w:color w:val="000000"/>
                <w:kern w:val="0"/>
                <w:sz w:val="24"/>
                <w:szCs w:val="24"/>
                <w:u w:val="none"/>
                <w:lang w:val="en-US" w:eastAsia="zh-CN" w:bidi="ar"/>
              </w:rPr>
              <w:t xml:space="preserve"> □无</w:t>
            </w:r>
          </w:p>
        </w:tc>
        <w:tc>
          <w:tcPr>
            <w:tcW w:w="3628" w:type="dxa"/>
            <w:noWrap w:val="0"/>
            <w:vAlign w:val="center"/>
          </w:tcPr>
          <w:p>
            <w:pPr>
              <w:widowControl/>
              <w:spacing w:beforeLines="0" w:afterLines="0" w:line="360" w:lineRule="auto"/>
              <w:ind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color w:val="000000"/>
                <w:kern w:val="0"/>
                <w:sz w:val="24"/>
                <w:szCs w:val="24"/>
                <w:u w:val="none"/>
                <w:lang w:bidi="ar"/>
              </w:rPr>
              <w:t>□负担变重 □不变 □负担减轻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24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人工成本</w:t>
            </w:r>
          </w:p>
        </w:tc>
        <w:tc>
          <w:tcPr>
            <w:tcW w:w="4309" w:type="dxa"/>
            <w:noWrap w:val="0"/>
            <w:vAlign w:val="center"/>
          </w:tcPr>
          <w:p>
            <w:pPr>
              <w:widowControl/>
              <w:spacing w:line="360" w:lineRule="auto"/>
              <w:ind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color w:val="000000"/>
                <w:kern w:val="0"/>
                <w:sz w:val="24"/>
                <w:szCs w:val="24"/>
                <w:u w:val="none"/>
                <w:lang w:bidi="ar"/>
              </w:rPr>
              <w:t>□负担较重 □适中 □较轻</w:t>
            </w:r>
            <w:r>
              <w:rPr>
                <w:rFonts w:hint="eastAsia" w:ascii="仿宋_GB2312" w:hAnsi="仿宋_GB2312" w:eastAsia="仿宋_GB2312" w:cs="仿宋_GB2312"/>
                <w:b w:val="0"/>
                <w:bCs w:val="0"/>
                <w:color w:val="000000"/>
                <w:kern w:val="0"/>
                <w:sz w:val="24"/>
                <w:szCs w:val="24"/>
                <w:u w:val="none"/>
                <w:lang w:val="en-US" w:eastAsia="zh-CN" w:bidi="ar"/>
              </w:rPr>
              <w:t xml:space="preserve"> □无</w:t>
            </w:r>
          </w:p>
        </w:tc>
        <w:tc>
          <w:tcPr>
            <w:tcW w:w="3628" w:type="dxa"/>
            <w:noWrap w:val="0"/>
            <w:vAlign w:val="center"/>
          </w:tcPr>
          <w:p>
            <w:pPr>
              <w:widowControl/>
              <w:spacing w:beforeLines="0" w:afterLines="0" w:line="360" w:lineRule="auto"/>
              <w:ind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color w:val="000000"/>
                <w:kern w:val="0"/>
                <w:sz w:val="24"/>
                <w:szCs w:val="24"/>
                <w:u w:val="none"/>
                <w:lang w:bidi="ar"/>
              </w:rPr>
              <w:t>□负担变重 □不变 □负担减轻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24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用能成本</w:t>
            </w:r>
          </w:p>
        </w:tc>
        <w:tc>
          <w:tcPr>
            <w:tcW w:w="4309" w:type="dxa"/>
            <w:noWrap w:val="0"/>
            <w:vAlign w:val="center"/>
          </w:tcPr>
          <w:p>
            <w:pPr>
              <w:widowControl/>
              <w:spacing w:line="360" w:lineRule="auto"/>
              <w:ind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color w:val="000000"/>
                <w:kern w:val="0"/>
                <w:sz w:val="24"/>
                <w:szCs w:val="24"/>
                <w:u w:val="none"/>
                <w:lang w:bidi="ar"/>
              </w:rPr>
              <w:t>□负担较重 □适中 □较轻</w:t>
            </w:r>
            <w:r>
              <w:rPr>
                <w:rFonts w:hint="eastAsia" w:ascii="仿宋_GB2312" w:hAnsi="仿宋_GB2312" w:eastAsia="仿宋_GB2312" w:cs="仿宋_GB2312"/>
                <w:b w:val="0"/>
                <w:bCs w:val="0"/>
                <w:color w:val="000000"/>
                <w:kern w:val="0"/>
                <w:sz w:val="24"/>
                <w:szCs w:val="24"/>
                <w:u w:val="none"/>
                <w:lang w:val="en-US" w:eastAsia="zh-CN" w:bidi="ar"/>
              </w:rPr>
              <w:t xml:space="preserve"> □无</w:t>
            </w:r>
          </w:p>
        </w:tc>
        <w:tc>
          <w:tcPr>
            <w:tcW w:w="3628" w:type="dxa"/>
            <w:noWrap w:val="0"/>
            <w:vAlign w:val="center"/>
          </w:tcPr>
          <w:p>
            <w:pPr>
              <w:widowControl/>
              <w:spacing w:beforeLines="0" w:afterLines="0" w:line="360" w:lineRule="auto"/>
              <w:ind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color w:val="000000"/>
                <w:kern w:val="0"/>
                <w:sz w:val="24"/>
                <w:szCs w:val="24"/>
                <w:u w:val="none"/>
                <w:lang w:bidi="ar"/>
              </w:rPr>
              <w:t>□负担变重 □不变 □负担减轻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24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default"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用地成本</w:t>
            </w:r>
          </w:p>
        </w:tc>
        <w:tc>
          <w:tcPr>
            <w:tcW w:w="4309" w:type="dxa"/>
            <w:noWrap w:val="0"/>
            <w:vAlign w:val="center"/>
          </w:tcPr>
          <w:p>
            <w:pPr>
              <w:widowControl/>
              <w:spacing w:line="360" w:lineRule="auto"/>
              <w:ind w:firstLine="0" w:firstLineChars="0"/>
              <w:jc w:val="center"/>
              <w:textAlignment w:val="center"/>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□负担较重 □适中 □较轻</w:t>
            </w:r>
            <w:r>
              <w:rPr>
                <w:rFonts w:hint="eastAsia" w:ascii="仿宋_GB2312" w:hAnsi="仿宋_GB2312" w:eastAsia="仿宋_GB2312" w:cs="仿宋_GB2312"/>
                <w:b w:val="0"/>
                <w:bCs w:val="0"/>
                <w:color w:val="000000"/>
                <w:kern w:val="0"/>
                <w:sz w:val="24"/>
                <w:szCs w:val="24"/>
                <w:u w:val="none"/>
                <w:lang w:val="en-US" w:eastAsia="zh-CN" w:bidi="ar"/>
              </w:rPr>
              <w:t xml:space="preserve"> □无</w:t>
            </w:r>
          </w:p>
        </w:tc>
        <w:tc>
          <w:tcPr>
            <w:tcW w:w="3628" w:type="dxa"/>
            <w:noWrap w:val="0"/>
            <w:vAlign w:val="center"/>
          </w:tcPr>
          <w:p>
            <w:pPr>
              <w:widowControl/>
              <w:spacing w:beforeLines="0" w:afterLines="0" w:line="360" w:lineRule="auto"/>
              <w:ind w:firstLine="0" w:firstLineChars="0"/>
              <w:jc w:val="center"/>
              <w:textAlignment w:val="center"/>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□负担变重 □不变 □负担减轻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24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default"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原材料成本</w:t>
            </w:r>
          </w:p>
        </w:tc>
        <w:tc>
          <w:tcPr>
            <w:tcW w:w="4309" w:type="dxa"/>
            <w:noWrap w:val="0"/>
            <w:vAlign w:val="center"/>
          </w:tcPr>
          <w:p>
            <w:pPr>
              <w:widowControl/>
              <w:spacing w:line="360" w:lineRule="auto"/>
              <w:ind w:firstLine="0" w:firstLineChars="0"/>
              <w:jc w:val="center"/>
              <w:textAlignment w:val="center"/>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□负担较重 □适中 □较轻</w:t>
            </w:r>
            <w:r>
              <w:rPr>
                <w:rFonts w:hint="eastAsia" w:ascii="仿宋_GB2312" w:hAnsi="仿宋_GB2312" w:eastAsia="仿宋_GB2312" w:cs="仿宋_GB2312"/>
                <w:b w:val="0"/>
                <w:bCs w:val="0"/>
                <w:color w:val="000000"/>
                <w:kern w:val="0"/>
                <w:sz w:val="24"/>
                <w:szCs w:val="24"/>
                <w:u w:val="none"/>
                <w:lang w:val="en-US" w:eastAsia="zh-CN" w:bidi="ar"/>
              </w:rPr>
              <w:t xml:space="preserve"> □无</w:t>
            </w:r>
          </w:p>
        </w:tc>
        <w:tc>
          <w:tcPr>
            <w:tcW w:w="3628" w:type="dxa"/>
            <w:noWrap w:val="0"/>
            <w:vAlign w:val="center"/>
          </w:tcPr>
          <w:p>
            <w:pPr>
              <w:widowControl/>
              <w:spacing w:beforeLines="0" w:afterLines="0" w:line="360" w:lineRule="auto"/>
              <w:ind w:firstLine="0" w:firstLineChars="0"/>
              <w:jc w:val="center"/>
              <w:textAlignment w:val="center"/>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□负担变重 □不变 □负担减轻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24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物流成本</w:t>
            </w:r>
          </w:p>
        </w:tc>
        <w:tc>
          <w:tcPr>
            <w:tcW w:w="4309" w:type="dxa"/>
            <w:noWrap w:val="0"/>
            <w:vAlign w:val="center"/>
          </w:tcPr>
          <w:p>
            <w:pPr>
              <w:widowControl/>
              <w:spacing w:line="360" w:lineRule="auto"/>
              <w:ind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color w:val="000000"/>
                <w:kern w:val="0"/>
                <w:sz w:val="24"/>
                <w:szCs w:val="24"/>
                <w:u w:val="none"/>
                <w:lang w:bidi="ar"/>
              </w:rPr>
              <w:t>□负担较重 □适中 □较轻</w:t>
            </w:r>
            <w:r>
              <w:rPr>
                <w:rFonts w:hint="eastAsia" w:ascii="仿宋_GB2312" w:hAnsi="仿宋_GB2312" w:eastAsia="仿宋_GB2312" w:cs="仿宋_GB2312"/>
                <w:b w:val="0"/>
                <w:bCs w:val="0"/>
                <w:color w:val="000000"/>
                <w:kern w:val="0"/>
                <w:sz w:val="24"/>
                <w:szCs w:val="24"/>
                <w:u w:val="none"/>
                <w:lang w:val="en-US" w:eastAsia="zh-CN" w:bidi="ar"/>
              </w:rPr>
              <w:t xml:space="preserve"> □无</w:t>
            </w:r>
          </w:p>
        </w:tc>
        <w:tc>
          <w:tcPr>
            <w:tcW w:w="3628" w:type="dxa"/>
            <w:noWrap w:val="0"/>
            <w:vAlign w:val="center"/>
          </w:tcPr>
          <w:p>
            <w:pPr>
              <w:widowControl/>
              <w:spacing w:beforeLines="0" w:afterLines="0" w:line="360" w:lineRule="auto"/>
              <w:ind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color w:val="000000"/>
                <w:kern w:val="0"/>
                <w:sz w:val="24"/>
                <w:szCs w:val="24"/>
                <w:u w:val="none"/>
                <w:lang w:bidi="ar"/>
              </w:rPr>
              <w:t>□负担变重 □不变 □负担减轻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24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涉企收费负担</w:t>
            </w:r>
          </w:p>
        </w:tc>
        <w:tc>
          <w:tcPr>
            <w:tcW w:w="4309" w:type="dxa"/>
            <w:noWrap w:val="0"/>
            <w:vAlign w:val="center"/>
          </w:tcPr>
          <w:p>
            <w:pPr>
              <w:widowControl/>
              <w:spacing w:line="360" w:lineRule="auto"/>
              <w:ind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color w:val="000000"/>
                <w:kern w:val="0"/>
                <w:sz w:val="24"/>
                <w:szCs w:val="24"/>
                <w:u w:val="none"/>
                <w:lang w:bidi="ar"/>
              </w:rPr>
              <w:t>□负担较重 □适中 □较轻</w:t>
            </w:r>
            <w:r>
              <w:rPr>
                <w:rFonts w:hint="eastAsia" w:ascii="仿宋_GB2312" w:hAnsi="仿宋_GB2312" w:eastAsia="仿宋_GB2312" w:cs="仿宋_GB2312"/>
                <w:b w:val="0"/>
                <w:bCs w:val="0"/>
                <w:color w:val="000000"/>
                <w:kern w:val="0"/>
                <w:sz w:val="24"/>
                <w:szCs w:val="24"/>
                <w:u w:val="none"/>
                <w:lang w:val="en-US" w:eastAsia="zh-CN" w:bidi="ar"/>
              </w:rPr>
              <w:t xml:space="preserve"> □无</w:t>
            </w:r>
          </w:p>
        </w:tc>
        <w:tc>
          <w:tcPr>
            <w:tcW w:w="3628" w:type="dxa"/>
            <w:noWrap w:val="0"/>
            <w:vAlign w:val="center"/>
          </w:tcPr>
          <w:p>
            <w:pPr>
              <w:widowControl/>
              <w:spacing w:beforeLines="0" w:afterLines="0" w:line="360" w:lineRule="auto"/>
              <w:ind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color w:val="000000"/>
                <w:kern w:val="0"/>
                <w:sz w:val="24"/>
                <w:szCs w:val="24"/>
                <w:u w:val="none"/>
                <w:lang w:bidi="ar"/>
              </w:rPr>
              <w:t>□负担变重 □不变 □负担减轻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24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制度性交易成本</w:t>
            </w:r>
          </w:p>
        </w:tc>
        <w:tc>
          <w:tcPr>
            <w:tcW w:w="4309" w:type="dxa"/>
            <w:noWrap w:val="0"/>
            <w:vAlign w:val="center"/>
          </w:tcPr>
          <w:p>
            <w:pPr>
              <w:widowControl/>
              <w:spacing w:line="360" w:lineRule="auto"/>
              <w:ind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color w:val="000000"/>
                <w:kern w:val="0"/>
                <w:sz w:val="24"/>
                <w:szCs w:val="24"/>
                <w:u w:val="none"/>
                <w:lang w:bidi="ar"/>
              </w:rPr>
              <w:t>□负担较重 □适中 □较轻</w:t>
            </w:r>
            <w:r>
              <w:rPr>
                <w:rFonts w:hint="eastAsia" w:ascii="仿宋_GB2312" w:hAnsi="仿宋_GB2312" w:eastAsia="仿宋_GB2312" w:cs="仿宋_GB2312"/>
                <w:b w:val="0"/>
                <w:bCs w:val="0"/>
                <w:color w:val="000000"/>
                <w:kern w:val="0"/>
                <w:sz w:val="24"/>
                <w:szCs w:val="24"/>
                <w:u w:val="none"/>
                <w:lang w:val="en-US" w:eastAsia="zh-CN" w:bidi="ar"/>
              </w:rPr>
              <w:t xml:space="preserve"> □无</w:t>
            </w:r>
          </w:p>
        </w:tc>
        <w:tc>
          <w:tcPr>
            <w:tcW w:w="3628" w:type="dxa"/>
            <w:noWrap w:val="0"/>
            <w:vAlign w:val="center"/>
          </w:tcPr>
          <w:p>
            <w:pPr>
              <w:widowControl/>
              <w:spacing w:beforeLines="0" w:afterLines="0" w:line="360" w:lineRule="auto"/>
              <w:ind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color w:val="000000"/>
                <w:kern w:val="0"/>
                <w:sz w:val="24"/>
                <w:szCs w:val="24"/>
                <w:u w:val="none"/>
                <w:lang w:bidi="ar"/>
              </w:rPr>
              <w:t>□负担变重 □不变 □负担减轻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24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其他成本</w:t>
            </w:r>
          </w:p>
        </w:tc>
        <w:tc>
          <w:tcPr>
            <w:tcW w:w="4309" w:type="dxa"/>
            <w:noWrap w:val="0"/>
            <w:vAlign w:val="center"/>
          </w:tcPr>
          <w:p>
            <w:pPr>
              <w:widowControl/>
              <w:spacing w:line="360" w:lineRule="auto"/>
              <w:ind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color w:val="000000"/>
                <w:kern w:val="0"/>
                <w:sz w:val="24"/>
                <w:szCs w:val="24"/>
                <w:u w:val="none"/>
                <w:lang w:bidi="ar"/>
              </w:rPr>
              <w:t>□负担较重 □适中 □较轻</w:t>
            </w:r>
            <w:r>
              <w:rPr>
                <w:rFonts w:hint="eastAsia" w:ascii="仿宋_GB2312" w:hAnsi="仿宋_GB2312" w:eastAsia="仿宋_GB2312" w:cs="仿宋_GB2312"/>
                <w:b w:val="0"/>
                <w:bCs w:val="0"/>
                <w:color w:val="000000"/>
                <w:kern w:val="0"/>
                <w:sz w:val="24"/>
                <w:szCs w:val="24"/>
                <w:u w:val="none"/>
                <w:lang w:val="en-US" w:eastAsia="zh-CN" w:bidi="ar"/>
              </w:rPr>
              <w:t xml:space="preserve"> □无</w:t>
            </w:r>
          </w:p>
        </w:tc>
        <w:tc>
          <w:tcPr>
            <w:tcW w:w="3628" w:type="dxa"/>
            <w:noWrap w:val="0"/>
            <w:vAlign w:val="center"/>
          </w:tcPr>
          <w:p>
            <w:pPr>
              <w:widowControl/>
              <w:spacing w:beforeLines="0" w:afterLines="0" w:line="360" w:lineRule="auto"/>
              <w:ind w:firstLine="0" w:firstLine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color w:val="000000"/>
                <w:kern w:val="0"/>
                <w:sz w:val="24"/>
                <w:szCs w:val="24"/>
                <w:u w:val="none"/>
                <w:lang w:bidi="ar"/>
              </w:rPr>
              <w:t>□负担变重 □不变 □负担减轻</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481" w:firstLineChars="200"/>
        <w:jc w:val="both"/>
        <w:textAlignment w:val="auto"/>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3、【减负政策落实】（单选题、必填）请问您对以下减轻企业负担的有关政策措施进行评价？</w:t>
      </w:r>
    </w:p>
    <w:tbl>
      <w:tblPr>
        <w:tblStyle w:val="10"/>
        <w:tblpPr w:leftFromText="180" w:rightFromText="180" w:vertAnchor="text" w:horzAnchor="page" w:tblpX="974" w:tblpY="1183"/>
        <w:tblOverlap w:val="never"/>
        <w:tblW w:w="145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67"/>
        <w:gridCol w:w="4749"/>
        <w:gridCol w:w="2224"/>
        <w:gridCol w:w="2876"/>
        <w:gridCol w:w="2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5" w:hRule="atLeast"/>
        </w:trPr>
        <w:tc>
          <w:tcPr>
            <w:tcW w:w="65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政策内容</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是否知道</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有关政策</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有关政策是否完全落实</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对有关政策是否</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5" w:hRule="atLeast"/>
        </w:trPr>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降税</w:t>
            </w:r>
          </w:p>
        </w:tc>
        <w:tc>
          <w:tcPr>
            <w:tcW w:w="4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各类税收优惠政策</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知道</w:t>
            </w:r>
          </w:p>
          <w:p>
            <w:pPr>
              <w:jc w:val="left"/>
              <w:rPr>
                <w:rFonts w:hint="eastAsia" w:ascii="仿宋_GB2312" w:hAnsi="宋体" w:eastAsia="仿宋_GB2312" w:cs="仿宋_GB2312"/>
                <w:i w:val="0"/>
                <w:iCs w:val="0"/>
                <w:color w:val="000000"/>
                <w:sz w:val="24"/>
                <w:szCs w:val="24"/>
                <w:u w:val="none"/>
                <w:lang w:eastAsia="zh-CN"/>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不知道</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lang w:eastAsia="zh-CN"/>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已落实</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未落实</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满意</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一般</w:t>
            </w:r>
          </w:p>
          <w:p>
            <w:pPr>
              <w:jc w:val="left"/>
              <w:rPr>
                <w:rFonts w:hint="eastAsia" w:ascii="仿宋_GB2312" w:hAnsi="宋体" w:eastAsia="仿宋_GB2312" w:cs="仿宋_GB2312"/>
                <w:i w:val="0"/>
                <w:iCs w:val="0"/>
                <w:color w:val="000000"/>
                <w:sz w:val="24"/>
                <w:szCs w:val="24"/>
                <w:u w:val="none"/>
                <w:lang w:eastAsia="zh-CN"/>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8" w:hRule="atLeast"/>
        </w:trPr>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val="0"/>
                <w:bCs w:val="0"/>
                <w:i w:val="0"/>
                <w:iCs w:val="0"/>
                <w:color w:val="000000"/>
                <w:sz w:val="24"/>
                <w:szCs w:val="24"/>
                <w:u w:val="none"/>
              </w:rPr>
            </w:pPr>
          </w:p>
        </w:tc>
        <w:tc>
          <w:tcPr>
            <w:tcW w:w="4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城建税、教育费附加、地方教育费附加等政府基金减免</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知道</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不知道</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已落实</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未落实</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满意</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一般</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94" w:hRule="atLeast"/>
        </w:trPr>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降低制度性交易</w:t>
            </w:r>
          </w:p>
        </w:tc>
        <w:tc>
          <w:tcPr>
            <w:tcW w:w="4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降低企业开办中各种许可证、执照或证件等成本</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知道</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不知道</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已落实</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未落实</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满意</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一般</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8" w:hRule="atLeast"/>
        </w:trPr>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val="0"/>
                <w:bCs w:val="0"/>
                <w:i w:val="0"/>
                <w:iCs w:val="0"/>
                <w:color w:val="000000"/>
                <w:sz w:val="24"/>
                <w:szCs w:val="24"/>
                <w:u w:val="none"/>
              </w:rPr>
            </w:pPr>
          </w:p>
        </w:tc>
        <w:tc>
          <w:tcPr>
            <w:tcW w:w="4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降低企业运营中各种咨询服务性收费等成本</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知道</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不知道</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已落实</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未落实</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满意</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一般</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2" w:hRule="atLeast"/>
        </w:trPr>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降低涉企收费</w:t>
            </w:r>
          </w:p>
        </w:tc>
        <w:tc>
          <w:tcPr>
            <w:tcW w:w="4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降低或取消各种收费或价格减轻企业负担</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知道</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不知道</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已落实</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未落实</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满意</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一般</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64" w:hRule="atLeast"/>
        </w:trPr>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val="0"/>
                <w:bCs w:val="0"/>
                <w:i w:val="0"/>
                <w:iCs w:val="0"/>
                <w:color w:val="000000"/>
                <w:sz w:val="24"/>
                <w:szCs w:val="24"/>
                <w:u w:val="none"/>
              </w:rPr>
            </w:pPr>
          </w:p>
        </w:tc>
        <w:tc>
          <w:tcPr>
            <w:tcW w:w="4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取消、清理各种涉企收费减轻企业负担</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知道</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不知道</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已落实</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未落实</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满意</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一般</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5" w:hRule="atLeast"/>
        </w:trPr>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降低企业融资成本</w:t>
            </w:r>
          </w:p>
        </w:tc>
        <w:tc>
          <w:tcPr>
            <w:tcW w:w="4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清理规范金融机构收费</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知道</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不知道</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已落实</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未落实</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满意</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一般</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5" w:hRule="atLeast"/>
        </w:trPr>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val="0"/>
                <w:bCs w:val="0"/>
                <w:i w:val="0"/>
                <w:iCs w:val="0"/>
                <w:color w:val="000000"/>
                <w:sz w:val="24"/>
                <w:szCs w:val="24"/>
                <w:u w:val="none"/>
              </w:rPr>
            </w:pPr>
          </w:p>
        </w:tc>
        <w:tc>
          <w:tcPr>
            <w:tcW w:w="4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降低金融机构收费标准</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知道</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不知道</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已落实</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未落实</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满意</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一般</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5" w:hRule="atLeast"/>
        </w:trPr>
        <w:tc>
          <w:tcPr>
            <w:tcW w:w="1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降低企业人力资源成本</w:t>
            </w:r>
          </w:p>
        </w:tc>
        <w:tc>
          <w:tcPr>
            <w:tcW w:w="4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“五险一金”减免</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知道</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不知道</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已落实</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未落实</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满意</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一般</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sym w:font="Wingdings 2" w:char="00A3"/>
            </w:r>
            <w:r>
              <w:rPr>
                <w:rFonts w:hint="eastAsia" w:ascii="仿宋_GB2312" w:hAnsi="仿宋_GB2312" w:eastAsia="仿宋_GB2312" w:cs="仿宋_GB2312"/>
                <w:b w:val="0"/>
                <w:bCs w:val="0"/>
                <w:color w:val="000000"/>
                <w:kern w:val="0"/>
                <w:sz w:val="24"/>
                <w:szCs w:val="24"/>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5" w:hRule="atLeast"/>
        </w:trPr>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降低企业生产要素成本</w:t>
            </w:r>
          </w:p>
        </w:tc>
        <w:tc>
          <w:tcPr>
            <w:tcW w:w="4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降低企业用电成本</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知道</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不知道</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已落实</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未落实</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满意</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一般</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5" w:hRule="atLeast"/>
        </w:trPr>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val="0"/>
                <w:bCs w:val="0"/>
                <w:i w:val="0"/>
                <w:iCs w:val="0"/>
                <w:color w:val="000000"/>
                <w:sz w:val="24"/>
                <w:szCs w:val="24"/>
                <w:u w:val="none"/>
              </w:rPr>
            </w:pPr>
          </w:p>
        </w:tc>
        <w:tc>
          <w:tcPr>
            <w:tcW w:w="4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降低企业用气成本</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知道</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不知道</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已落实</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未落实</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满意</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一般</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4" w:hRule="atLeast"/>
        </w:trPr>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val="0"/>
                <w:bCs w:val="0"/>
                <w:i w:val="0"/>
                <w:iCs w:val="0"/>
                <w:color w:val="000000"/>
                <w:sz w:val="24"/>
                <w:szCs w:val="24"/>
                <w:u w:val="none"/>
              </w:rPr>
            </w:pPr>
          </w:p>
        </w:tc>
        <w:tc>
          <w:tcPr>
            <w:tcW w:w="4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降低企业用地成本</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知道</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不知道</w:t>
            </w: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已落实</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未落实</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color w:val="000000"/>
                <w:kern w:val="0"/>
                <w:sz w:val="24"/>
                <w:szCs w:val="24"/>
                <w:u w:val="none"/>
                <w:lang w:bidi="ar"/>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满意</w:t>
            </w:r>
            <w:r>
              <w:rPr>
                <w:rFonts w:hint="eastAsia" w:ascii="仿宋_GB2312" w:hAnsi="仿宋_GB2312" w:eastAsia="仿宋_GB2312" w:cs="仿宋_GB2312"/>
                <w:b w:val="0"/>
                <w:bCs w:val="0"/>
                <w:color w:val="000000"/>
                <w:kern w:val="0"/>
                <w:sz w:val="24"/>
                <w:szCs w:val="24"/>
                <w:u w:val="none"/>
                <w:lang w:bidi="ar"/>
              </w:rPr>
              <w:t xml:space="preserve"> □</w:t>
            </w:r>
            <w:r>
              <w:rPr>
                <w:rFonts w:hint="eastAsia" w:ascii="仿宋_GB2312" w:hAnsi="仿宋_GB2312" w:eastAsia="仿宋_GB2312" w:cs="仿宋_GB2312"/>
                <w:b w:val="0"/>
                <w:bCs w:val="0"/>
                <w:color w:val="000000"/>
                <w:kern w:val="0"/>
                <w:sz w:val="24"/>
                <w:szCs w:val="24"/>
                <w:u w:val="none"/>
                <w:lang w:val="en-US" w:eastAsia="zh-CN" w:bidi="ar"/>
              </w:rPr>
              <w:t>一般</w:t>
            </w:r>
          </w:p>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b w:val="0"/>
                <w:bCs w:val="0"/>
                <w:color w:val="000000"/>
                <w:kern w:val="0"/>
                <w:sz w:val="24"/>
                <w:szCs w:val="24"/>
                <w:u w:val="none"/>
                <w:lang w:bidi="ar"/>
              </w:rPr>
              <w:t>□</w:t>
            </w:r>
            <w:r>
              <w:rPr>
                <w:rFonts w:hint="eastAsia" w:ascii="仿宋_GB2312" w:hAnsi="仿宋_GB2312" w:eastAsia="仿宋_GB2312" w:cs="仿宋_GB2312"/>
                <w:b w:val="0"/>
                <w:bCs w:val="0"/>
                <w:color w:val="000000"/>
                <w:kern w:val="0"/>
                <w:sz w:val="24"/>
                <w:szCs w:val="24"/>
                <w:u w:val="none"/>
                <w:lang w:val="en-US" w:eastAsia="zh-CN" w:bidi="ar"/>
              </w:rPr>
              <w:t>不满意</w:t>
            </w:r>
          </w:p>
        </w:tc>
      </w:tr>
    </w:tbl>
    <w:p>
      <w:pPr>
        <w:pStyle w:val="2"/>
        <w:rPr>
          <w:rFonts w:hint="eastAsia"/>
          <w:lang w:val="en-US" w:eastAsia="zh-CN"/>
        </w:rPr>
      </w:pPr>
    </w:p>
    <w:p>
      <w:pPr>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firstLineChars="200"/>
        <w:jc w:val="both"/>
        <w:textAlignment w:val="auto"/>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4、【企业融资成本】请问贵企业从银行类金融机构贷款是否存在以下问题？（可多选）</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违规收取信贷资金受托支付划拨费，请注明银行名称：</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违规收取已划拨未使用信贷资金管理费，请注明银行名称：</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违规收取小微企业信贷融资提前还款或延迟用款违约金，请注明银行名称：</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违规收取法人账户透支承诺费，请注明银行名称：</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违规收取信贷资信证明费，请注明银行名称：</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存在贷存挂钩违规情形，请注明银行名称：</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存在强制捆绑搭售违规情形，请注明银行名称：</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违规收取企业授信评估、评级相关费用，请注明银行名称：</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违规收取小微企业融资保险费（银行作为借款人意外保险第一受益人的，保险费应由银行承担），请注明银行名称：</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其他，请说明：</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firstLine="480" w:firstLineChars="200"/>
        <w:jc w:val="both"/>
        <w:textAlignment w:val="auto"/>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没有上述违规收费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firstLineChars="200"/>
        <w:jc w:val="both"/>
        <w:textAlignment w:val="auto"/>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5、【违规收费情况】请问贵企业是否遇到过以下违规收费情况？（可多选）</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利用政府平台违规收取服务费，请注明违规收费的平台名称：</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利用政府部门开展的展销、峰会违规收费，请注明违规收费的展销、峰会名称：</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咨询、评估、检测等中介服务环境违规超额收费，请注明违规收费的中介服务项目：</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淘宝、拼多多、美团、饿了么等网商平台收取不合理进驻费用，请注明平台名称和收费名目：</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firstLineChars="200"/>
        <w:jc w:val="both"/>
        <w:textAlignment w:val="auto"/>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t>6、</w:t>
      </w:r>
      <w:r>
        <w:rPr>
          <w:rFonts w:hint="eastAsia" w:ascii="仿宋_GB2312" w:hAnsi="仿宋_GB2312" w:eastAsia="仿宋_GB2312" w:cs="仿宋_GB2312"/>
          <w:b/>
          <w:bCs/>
          <w:color w:val="auto"/>
          <w:sz w:val="24"/>
          <w:szCs w:val="24"/>
          <w:u w:val="none"/>
          <w:lang w:val="en-US" w:eastAsia="zh-CN"/>
        </w:rPr>
        <w:t>【减负政策获取渠道】</w:t>
      </w:r>
      <w:r>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t>请问贵</w:t>
      </w:r>
      <w:r>
        <w:rPr>
          <w:rFonts w:hint="eastAsia" w:ascii="仿宋_GB2312" w:hAnsi="仿宋_GB2312" w:eastAsia="仿宋_GB2312" w:cs="仿宋_GB2312"/>
          <w:b/>
          <w:bCs/>
          <w:color w:val="auto"/>
          <w:sz w:val="24"/>
          <w:szCs w:val="24"/>
          <w:u w:val="none"/>
          <w:lang w:val="en-US" w:eastAsia="zh-CN"/>
        </w:rPr>
        <w:t>企业</w:t>
      </w:r>
      <w:r>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t>一般是从哪些渠道获取降费减负优惠政策信息？（可多选）</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手机短信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电话沟通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微信、QQ群、朋友圈 </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电视广告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政务网站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微信公众号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微博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报纸  </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朋友/家人/同事介绍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政府部门新闻发布会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电台广播 </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both"/>
        <w:textAlignment w:val="auto"/>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其他，请注明：</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 </w:t>
      </w:r>
      <w:r>
        <w:rPr>
          <w:rFonts w:hint="eastAsia" w:ascii="仿宋_GB2312" w:hAnsi="仿宋_GB2312" w:eastAsia="仿宋_GB2312" w:cs="仿宋_GB2312"/>
          <w:b/>
          <w:bCs/>
          <w:color w:val="auto"/>
          <w:sz w:val="24"/>
          <w:szCs w:val="24"/>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firstLineChars="200"/>
        <w:jc w:val="both"/>
        <w:textAlignment w:val="auto"/>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bCs/>
          <w:color w:val="auto"/>
          <w:sz w:val="24"/>
          <w:szCs w:val="24"/>
          <w:u w:val="none"/>
          <w:lang w:val="en-US" w:eastAsia="zh-CN"/>
        </w:rPr>
        <w:t>7、【减负政策获取渠道】</w:t>
      </w:r>
      <w:r>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t>请问贵企业希望从哪些渠道获取降费减负优惠政策信息？（可多选）</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手机短信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电话沟通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微信、QQ群、朋友圈 </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电视广告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政务网站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微信公众号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微博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报纸  </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朋友/家人/同事介绍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政府部门新闻发布会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电台广播 </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sym w:font="Wingdings" w:char="00A8"/>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其他，请注明：</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firstLineChars="200"/>
        <w:jc w:val="both"/>
        <w:textAlignment w:val="auto"/>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6、【营商环境感受】（单选题、必填）请问您对所在地区营商环境工作感受？</w:t>
      </w:r>
    </w:p>
    <w:tbl>
      <w:tblPr>
        <w:tblStyle w:val="11"/>
        <w:tblW w:w="15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9"/>
        <w:gridCol w:w="8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blHeader/>
          <w:jc w:val="center"/>
        </w:trPr>
        <w:tc>
          <w:tcPr>
            <w:tcW w:w="6729" w:type="dxa"/>
            <w:vAlign w:val="center"/>
          </w:tcPr>
          <w:p>
            <w:pPr>
              <w:widowControl/>
              <w:spacing w:line="360" w:lineRule="auto"/>
              <w:ind w:firstLine="0" w:firstLineChars="0"/>
              <w:jc w:val="center"/>
              <w:textAlignment w:val="center"/>
              <w:rPr>
                <w:rFonts w:hint="eastAsia" w:ascii="仿宋_GB2312" w:hAnsi="仿宋_GB2312" w:eastAsia="仿宋_GB2312" w:cs="仿宋_GB2312"/>
                <w:b/>
                <w:bCs/>
                <w:color w:val="000000"/>
                <w:kern w:val="0"/>
                <w:sz w:val="24"/>
                <w:szCs w:val="24"/>
                <w:u w:val="none"/>
                <w:lang w:val="en-US" w:eastAsia="zh-CN" w:bidi="ar"/>
              </w:rPr>
            </w:pPr>
            <w:r>
              <w:rPr>
                <w:rFonts w:hint="eastAsia" w:ascii="仿宋_GB2312" w:hAnsi="仿宋_GB2312" w:eastAsia="仿宋_GB2312" w:cs="仿宋_GB2312"/>
                <w:b/>
                <w:bCs/>
                <w:color w:val="000000"/>
                <w:kern w:val="0"/>
                <w:sz w:val="24"/>
                <w:szCs w:val="24"/>
                <w:u w:val="none"/>
                <w:lang w:val="en-US" w:eastAsia="zh-CN" w:bidi="ar"/>
              </w:rPr>
              <w:t>调查指标</w:t>
            </w:r>
          </w:p>
        </w:tc>
        <w:tc>
          <w:tcPr>
            <w:tcW w:w="8729" w:type="dxa"/>
            <w:vAlign w:val="center"/>
          </w:tcPr>
          <w:p>
            <w:pPr>
              <w:widowControl/>
              <w:spacing w:line="360" w:lineRule="auto"/>
              <w:ind w:firstLine="0" w:firstLineChars="0"/>
              <w:jc w:val="center"/>
              <w:textAlignment w:val="center"/>
              <w:rPr>
                <w:rFonts w:hint="eastAsia" w:ascii="仿宋_GB2312" w:hAnsi="仿宋_GB2312" w:eastAsia="仿宋_GB2312" w:cs="仿宋_GB2312"/>
                <w:b/>
                <w:bCs/>
                <w:color w:val="000000"/>
                <w:kern w:val="0"/>
                <w:sz w:val="24"/>
                <w:szCs w:val="24"/>
                <w:u w:val="none"/>
                <w:lang w:val="en-US" w:eastAsia="zh-CN" w:bidi="ar"/>
              </w:rPr>
            </w:pPr>
            <w:r>
              <w:rPr>
                <w:rFonts w:hint="eastAsia" w:ascii="仿宋_GB2312" w:hAnsi="仿宋_GB2312" w:eastAsia="仿宋_GB2312" w:cs="仿宋_GB2312"/>
                <w:b/>
                <w:bCs/>
                <w:color w:val="000000"/>
                <w:kern w:val="0"/>
                <w:sz w:val="24"/>
                <w:szCs w:val="24"/>
                <w:u w:val="none"/>
                <w:lang w:val="en-US" w:eastAsia="zh-CN" w:bidi="ar"/>
              </w:rPr>
              <w:t>营商环境感受（单选）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72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开办企业和工商注册登记信息变更便利度（指付出时间、人力成本等，办事程序按是否简化、办理时间是否缩短等）</w:t>
            </w:r>
          </w:p>
        </w:tc>
        <w:tc>
          <w:tcPr>
            <w:tcW w:w="872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rPr>
              <w:t>□满意 □一般 □不满意 □</w:t>
            </w:r>
            <w:r>
              <w:rPr>
                <w:rFonts w:hint="eastAsia" w:ascii="仿宋_GB2312" w:hAnsi="仿宋_GB2312" w:eastAsia="仿宋_GB2312" w:cs="仿宋_GB2312"/>
                <w:b w:val="0"/>
                <w:bCs w:val="0"/>
                <w:color w:val="auto"/>
                <w:sz w:val="24"/>
                <w:szCs w:val="24"/>
                <w:u w:val="none"/>
                <w:lang w:val="en-US" w:eastAsia="zh-CN"/>
              </w:rPr>
              <w:t>不了解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672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政府部门服务效率情况</w:t>
            </w:r>
          </w:p>
        </w:tc>
        <w:tc>
          <w:tcPr>
            <w:tcW w:w="872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rPr>
              <w:t>□满意 □一般 □不满意 □</w:t>
            </w:r>
            <w:r>
              <w:rPr>
                <w:rFonts w:hint="eastAsia" w:ascii="仿宋_GB2312" w:hAnsi="仿宋_GB2312" w:eastAsia="仿宋_GB2312" w:cs="仿宋_GB2312"/>
                <w:b w:val="0"/>
                <w:bCs w:val="0"/>
                <w:color w:val="auto"/>
                <w:sz w:val="24"/>
                <w:szCs w:val="24"/>
                <w:u w:val="none"/>
                <w:lang w:val="en-US" w:eastAsia="zh-CN"/>
              </w:rPr>
              <w:t>不了解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672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政府部门办事透明度</w:t>
            </w:r>
          </w:p>
        </w:tc>
        <w:tc>
          <w:tcPr>
            <w:tcW w:w="8729" w:type="dxa"/>
            <w:vAlign w:val="center"/>
          </w:tcPr>
          <w:p>
            <w:pPr>
              <w:spacing w:beforeLines="0" w:afterLines="0" w:line="360" w:lineRule="auto"/>
              <w:ind w:firstLine="0" w:firstLineChars="0"/>
              <w:jc w:val="center"/>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rPr>
              <w:t>□满意 □一般 □不满意 □</w:t>
            </w:r>
            <w:r>
              <w:rPr>
                <w:rFonts w:hint="eastAsia" w:ascii="仿宋_GB2312" w:hAnsi="仿宋_GB2312" w:eastAsia="仿宋_GB2312" w:cs="仿宋_GB2312"/>
                <w:b w:val="0"/>
                <w:bCs w:val="0"/>
                <w:color w:val="auto"/>
                <w:sz w:val="24"/>
                <w:szCs w:val="24"/>
                <w:u w:val="none"/>
                <w:lang w:val="en-US" w:eastAsia="zh-CN"/>
              </w:rPr>
              <w:t>不了解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672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用工难易程度</w:t>
            </w:r>
          </w:p>
        </w:tc>
        <w:tc>
          <w:tcPr>
            <w:tcW w:w="8729" w:type="dxa"/>
            <w:vAlign w:val="center"/>
          </w:tcPr>
          <w:p>
            <w:pPr>
              <w:spacing w:beforeLines="0" w:afterLines="0" w:line="360" w:lineRule="auto"/>
              <w:ind w:firstLine="0" w:firstLineChars="0"/>
              <w:jc w:val="center"/>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rPr>
              <w:t>□满意 □一般 □不满意 □</w:t>
            </w:r>
            <w:r>
              <w:rPr>
                <w:rFonts w:hint="eastAsia" w:ascii="仿宋_GB2312" w:hAnsi="仿宋_GB2312" w:eastAsia="仿宋_GB2312" w:cs="仿宋_GB2312"/>
                <w:b w:val="0"/>
                <w:bCs w:val="0"/>
                <w:color w:val="auto"/>
                <w:sz w:val="24"/>
                <w:szCs w:val="24"/>
                <w:u w:val="none"/>
                <w:lang w:val="en-US" w:eastAsia="zh-CN"/>
              </w:rPr>
              <w:t>不了解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672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获得信贷难易程度</w:t>
            </w:r>
          </w:p>
        </w:tc>
        <w:tc>
          <w:tcPr>
            <w:tcW w:w="8729" w:type="dxa"/>
            <w:vAlign w:val="center"/>
          </w:tcPr>
          <w:p>
            <w:pPr>
              <w:spacing w:beforeLines="0" w:afterLines="0" w:line="360" w:lineRule="auto"/>
              <w:ind w:firstLine="0" w:firstLineChars="0"/>
              <w:jc w:val="center"/>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rPr>
              <w:t>□满意 □一般 □不满意 □</w:t>
            </w:r>
            <w:r>
              <w:rPr>
                <w:rFonts w:hint="eastAsia" w:ascii="仿宋_GB2312" w:hAnsi="仿宋_GB2312" w:eastAsia="仿宋_GB2312" w:cs="仿宋_GB2312"/>
                <w:b w:val="0"/>
                <w:bCs w:val="0"/>
                <w:color w:val="auto"/>
                <w:sz w:val="24"/>
                <w:szCs w:val="24"/>
                <w:u w:val="none"/>
                <w:lang w:val="en-US" w:eastAsia="zh-CN"/>
              </w:rPr>
              <w:t>不了解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72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市场公平竞争程度（如要素获取、准入许可、政府采购、招投标等方面）</w:t>
            </w:r>
          </w:p>
        </w:tc>
        <w:tc>
          <w:tcPr>
            <w:tcW w:w="8729" w:type="dxa"/>
            <w:vAlign w:val="center"/>
          </w:tcPr>
          <w:p>
            <w:pPr>
              <w:spacing w:beforeLines="0" w:afterLines="0" w:line="360" w:lineRule="auto"/>
              <w:ind w:firstLine="0" w:firstLineChars="0"/>
              <w:jc w:val="center"/>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rPr>
              <w:t>□满意 □一般 □不满意 □</w:t>
            </w:r>
            <w:r>
              <w:rPr>
                <w:rFonts w:hint="eastAsia" w:ascii="仿宋_GB2312" w:hAnsi="仿宋_GB2312" w:eastAsia="仿宋_GB2312" w:cs="仿宋_GB2312"/>
                <w:b w:val="0"/>
                <w:bCs w:val="0"/>
                <w:color w:val="auto"/>
                <w:sz w:val="24"/>
                <w:szCs w:val="24"/>
                <w:u w:val="none"/>
                <w:lang w:val="en-US" w:eastAsia="zh-CN"/>
              </w:rPr>
              <w:t>不了解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672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政府对知识产权（专利技术、品牌等）保护程度</w:t>
            </w:r>
          </w:p>
        </w:tc>
        <w:tc>
          <w:tcPr>
            <w:tcW w:w="8729" w:type="dxa"/>
            <w:vAlign w:val="center"/>
          </w:tcPr>
          <w:p>
            <w:pPr>
              <w:spacing w:beforeLines="0" w:afterLines="0" w:line="360" w:lineRule="auto"/>
              <w:ind w:firstLine="0" w:firstLineChars="0"/>
              <w:jc w:val="center"/>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rPr>
              <w:t>□满意 □一般 □不满意 □</w:t>
            </w:r>
            <w:r>
              <w:rPr>
                <w:rFonts w:hint="eastAsia" w:ascii="仿宋_GB2312" w:hAnsi="仿宋_GB2312" w:eastAsia="仿宋_GB2312" w:cs="仿宋_GB2312"/>
                <w:b w:val="0"/>
                <w:bCs w:val="0"/>
                <w:color w:val="auto"/>
                <w:sz w:val="24"/>
                <w:szCs w:val="24"/>
                <w:u w:val="none"/>
                <w:lang w:val="en-US" w:eastAsia="zh-CN"/>
              </w:rPr>
              <w:t>不了解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672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进出口贸易便利度</w:t>
            </w:r>
          </w:p>
        </w:tc>
        <w:tc>
          <w:tcPr>
            <w:tcW w:w="8729" w:type="dxa"/>
            <w:vAlign w:val="center"/>
          </w:tcPr>
          <w:p>
            <w:pPr>
              <w:spacing w:beforeLines="0" w:afterLines="0" w:line="240" w:lineRule="auto"/>
              <w:ind w:firstLine="0" w:firstLineChars="0"/>
              <w:jc w:val="center"/>
              <w:rPr>
                <w:rFonts w:hint="eastAsia" w:ascii="仿宋_GB2312" w:hAnsi="仿宋_GB2312" w:eastAsia="仿宋_GB2312" w:cs="仿宋_GB2312"/>
                <w:b w:val="0"/>
                <w:bCs w:val="0"/>
                <w:color w:val="auto"/>
                <w:sz w:val="24"/>
                <w:szCs w:val="24"/>
                <w:u w:val="none"/>
                <w:lang w:val="en-US" w:eastAsia="zh-CN"/>
              </w:rPr>
            </w:pPr>
            <w:r>
              <w:rPr>
                <w:rFonts w:hint="eastAsia" w:ascii="仿宋_GB2312" w:hAnsi="仿宋_GB2312" w:eastAsia="仿宋_GB2312" w:cs="仿宋_GB2312"/>
                <w:b w:val="0"/>
                <w:bCs w:val="0"/>
                <w:color w:val="auto"/>
                <w:sz w:val="24"/>
                <w:szCs w:val="24"/>
                <w:u w:val="none"/>
              </w:rPr>
              <w:t>□满意 □一般 □不满意 □</w:t>
            </w:r>
            <w:r>
              <w:rPr>
                <w:rFonts w:hint="eastAsia" w:ascii="仿宋_GB2312" w:hAnsi="仿宋_GB2312" w:eastAsia="仿宋_GB2312" w:cs="仿宋_GB2312"/>
                <w:b w:val="0"/>
                <w:bCs w:val="0"/>
                <w:color w:val="auto"/>
                <w:sz w:val="24"/>
                <w:szCs w:val="24"/>
                <w:u w:val="none"/>
                <w:lang w:val="en-US" w:eastAsia="zh-CN"/>
              </w:rPr>
              <w:t>不了解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72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维权渠道畅通程度</w:t>
            </w:r>
          </w:p>
        </w:tc>
        <w:tc>
          <w:tcPr>
            <w:tcW w:w="8729" w:type="dxa"/>
            <w:vAlign w:val="center"/>
          </w:tcPr>
          <w:p>
            <w:pPr>
              <w:spacing w:beforeLines="0" w:afterLines="0" w:line="360" w:lineRule="auto"/>
              <w:ind w:firstLine="0" w:firstLineChars="0"/>
              <w:jc w:val="center"/>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rPr>
              <w:t>□满意 □一般 □不满意 □</w:t>
            </w:r>
            <w:r>
              <w:rPr>
                <w:rFonts w:hint="eastAsia" w:ascii="仿宋_GB2312" w:hAnsi="仿宋_GB2312" w:eastAsia="仿宋_GB2312" w:cs="仿宋_GB2312"/>
                <w:b w:val="0"/>
                <w:bCs w:val="0"/>
                <w:color w:val="auto"/>
                <w:sz w:val="24"/>
                <w:szCs w:val="24"/>
                <w:u w:val="none"/>
                <w:lang w:val="en-US" w:eastAsia="zh-CN"/>
              </w:rPr>
              <w:t>不了解</w:t>
            </w:r>
          </w:p>
        </w:tc>
      </w:tr>
    </w:tbl>
    <w:p>
      <w:pPr>
        <w:spacing w:line="360" w:lineRule="auto"/>
        <w:ind w:firstLine="481" w:firstLineChars="200"/>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7、（开放题）请问在降费减负方面，贵企业有遇到了哪些方面的问题？</w:t>
      </w:r>
    </w:p>
    <w:p>
      <w:pPr>
        <w:pStyle w:val="2"/>
        <w:rPr>
          <w:rFonts w:hint="default"/>
          <w:u w:val="single"/>
          <w:lang w:val="en-US" w:eastAsia="zh-CN"/>
        </w:rPr>
      </w:pPr>
      <w:r>
        <w:rPr>
          <w:rFonts w:hint="eastAsia"/>
          <w:lang w:val="en-US" w:eastAsia="zh-CN"/>
        </w:rPr>
        <w:t xml:space="preserve"> </w:t>
      </w:r>
      <w:r>
        <w:rPr>
          <w:rFonts w:hint="eastAsia"/>
          <w:u w:val="single"/>
          <w:lang w:val="en-US" w:eastAsia="zh-CN"/>
        </w:rPr>
        <w:t xml:space="preserve">                                                                             </w:t>
      </w:r>
    </w:p>
    <w:p>
      <w:pPr>
        <w:spacing w:line="360" w:lineRule="auto"/>
        <w:ind w:firstLine="481" w:firstLineChars="200"/>
        <w:rPr>
          <w:rFonts w:hint="default"/>
          <w:lang w:val="en-US" w:eastAsia="zh-CN"/>
        </w:rPr>
      </w:pPr>
      <w:r>
        <w:rPr>
          <w:rFonts w:hint="eastAsia" w:ascii="仿宋_GB2312" w:hAnsi="仿宋_GB2312" w:eastAsia="仿宋_GB2312" w:cs="仿宋_GB2312"/>
          <w:b/>
          <w:bCs/>
          <w:color w:val="auto"/>
          <w:sz w:val="24"/>
          <w:szCs w:val="24"/>
          <w:u w:val="none"/>
          <w:lang w:val="en-US" w:eastAsia="zh-CN"/>
        </w:rPr>
        <w:t>8、（开放题）贵企业在申请减负政策过程中有遇到什么问题吗？（如有受访者在申请过程中有遇到问题，需问清政策名称或内容、问题、解决情况、解决方式等）</w:t>
      </w:r>
    </w:p>
    <w:p>
      <w:pPr>
        <w:pStyle w:val="2"/>
        <w:rPr>
          <w:rFonts w:hint="default"/>
          <w:u w:val="single"/>
          <w:lang w:val="en-US" w:eastAsia="zh-CN"/>
        </w:rPr>
      </w:pPr>
      <w:r>
        <w:rPr>
          <w:rFonts w:hint="eastAsia"/>
          <w:lang w:val="en-US" w:eastAsia="zh-CN"/>
        </w:rPr>
        <w:t xml:space="preserve"> </w:t>
      </w:r>
      <w:r>
        <w:rPr>
          <w:rFonts w:hint="eastAsia"/>
          <w:u w:val="single"/>
          <w:lang w:val="en-US" w:eastAsia="zh-CN"/>
        </w:rPr>
        <w:t xml:space="preserve">                                                                             </w:t>
      </w:r>
    </w:p>
    <w:p>
      <w:pPr>
        <w:numPr>
          <w:ilvl w:val="0"/>
          <w:numId w:val="1"/>
        </w:numPr>
        <w:spacing w:line="360" w:lineRule="auto"/>
        <w:ind w:firstLine="481" w:firstLineChars="200"/>
        <w:rPr>
          <w:rFonts w:hint="eastAsia" w:ascii="仿宋_GB2312" w:hAnsi="仿宋_GB2312" w:eastAsia="仿宋_GB2312" w:cs="仿宋_GB2312"/>
          <w:b/>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u w:val="none"/>
          <w:lang w:val="en-US" w:eastAsia="zh-CN"/>
          <w14:textFill>
            <w14:solidFill>
              <w14:schemeClr w14:val="tx1"/>
            </w14:solidFill>
          </w14:textFill>
        </w:rPr>
        <w:t>贵企业希望政府部门在降费减负方面出台哪些方面的政策和措施？对哪些环节哪些方面进行进一步规范？</w:t>
      </w:r>
    </w:p>
    <w:p>
      <w:pPr>
        <w:pStyle w:val="2"/>
        <w:rPr>
          <w:rFonts w:hint="default"/>
          <w:u w:val="single"/>
          <w:lang w:val="en-US" w:eastAsia="zh-CN"/>
        </w:rPr>
      </w:pPr>
      <w:r>
        <w:rPr>
          <w:rFonts w:hint="eastAsia"/>
          <w:lang w:val="en-US" w:eastAsia="zh-CN"/>
        </w:rPr>
        <w:t xml:space="preserve"> </w:t>
      </w:r>
      <w:r>
        <w:rPr>
          <w:rFonts w:hint="eastAsia"/>
          <w:u w:val="single"/>
          <w:lang w:val="en-US" w:eastAsia="zh-CN"/>
        </w:rPr>
        <w:t xml:space="preserve">                                                                             </w:t>
      </w:r>
    </w:p>
    <w:p>
      <w:pPr>
        <w:numPr>
          <w:ilvl w:val="0"/>
          <w:numId w:val="0"/>
        </w:numPr>
        <w:spacing w:line="360" w:lineRule="auto"/>
        <w:rPr>
          <w:rFonts w:hint="eastAsia" w:ascii="仿宋_GB2312" w:hAnsi="仿宋_GB2312" w:eastAsia="仿宋_GB2312" w:cs="仿宋_GB2312"/>
          <w:b/>
          <w:bCs/>
          <w:color w:val="auto"/>
          <w:sz w:val="24"/>
          <w:szCs w:val="24"/>
          <w:u w:val="none"/>
          <w:lang w:val="en-US" w:eastAsia="zh-CN"/>
        </w:rPr>
      </w:pPr>
    </w:p>
    <w:p>
      <w:pPr>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br w:type="page"/>
      </w:r>
    </w:p>
    <w:p>
      <w:pPr>
        <w:spacing w:line="360" w:lineRule="auto"/>
        <w:ind w:firstLine="481" w:firstLineChars="200"/>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【企业基本信息记录】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firstLineChars="200"/>
        <w:jc w:val="both"/>
        <w:textAlignment w:val="auto"/>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S1、（必填）企业名称：____________</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firstLineChars="200"/>
        <w:jc w:val="both"/>
        <w:textAlignment w:val="auto"/>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S2、（必填）企业所在地：________市________县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firstLineChars="200"/>
        <w:jc w:val="both"/>
        <w:textAlignment w:val="auto"/>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S3、（单选题、必填）企业所属行业为：</w:t>
      </w:r>
    </w:p>
    <w:tbl>
      <w:tblPr>
        <w:tblStyle w:val="11"/>
        <w:tblW w:w="141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1"/>
        <w:gridCol w:w="6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50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□农、林、牧、渔业</w:t>
            </w:r>
          </w:p>
        </w:tc>
        <w:tc>
          <w:tcPr>
            <w:tcW w:w="66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□房地产业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50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□采矿业</w:t>
            </w:r>
          </w:p>
        </w:tc>
        <w:tc>
          <w:tcPr>
            <w:tcW w:w="66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□租赁和商务服务业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50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□制造业</w:t>
            </w:r>
          </w:p>
        </w:tc>
        <w:tc>
          <w:tcPr>
            <w:tcW w:w="66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□科学研究和技术服务业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50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□电力、热力、燃气及水生产和供应业</w:t>
            </w:r>
          </w:p>
        </w:tc>
        <w:tc>
          <w:tcPr>
            <w:tcW w:w="66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□水利、环境和公共设施管理业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50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□建筑业</w:t>
            </w:r>
          </w:p>
        </w:tc>
        <w:tc>
          <w:tcPr>
            <w:tcW w:w="66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□居民服务、修理和其他服务业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50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□批发和零售业</w:t>
            </w:r>
          </w:p>
        </w:tc>
        <w:tc>
          <w:tcPr>
            <w:tcW w:w="66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50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□交通运输、仓储和邮政业</w:t>
            </w:r>
          </w:p>
        </w:tc>
        <w:tc>
          <w:tcPr>
            <w:tcW w:w="66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□卫生和社会工作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50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□住宿和餐饮业</w:t>
            </w:r>
          </w:p>
        </w:tc>
        <w:tc>
          <w:tcPr>
            <w:tcW w:w="66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□文化、体育和娱乐业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50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□信息传输、软件和信息技术服务业</w:t>
            </w:r>
          </w:p>
        </w:tc>
        <w:tc>
          <w:tcPr>
            <w:tcW w:w="66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□公共管理、社会保障和社会组织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50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□金融业</w:t>
            </w:r>
          </w:p>
        </w:tc>
        <w:tc>
          <w:tcPr>
            <w:tcW w:w="66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□国际组织</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481" w:firstLineChars="200"/>
        <w:jc w:val="both"/>
        <w:textAlignment w:val="auto"/>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S4、（单选题、必填）企业所有制性质：</w:t>
      </w:r>
    </w:p>
    <w:tbl>
      <w:tblPr>
        <w:tblStyle w:val="11"/>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0"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□国有、集体</w:t>
            </w:r>
          </w:p>
        </w:tc>
        <w:tc>
          <w:tcPr>
            <w:tcW w:w="2130"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□私营企业</w:t>
            </w:r>
          </w:p>
        </w:tc>
        <w:tc>
          <w:tcPr>
            <w:tcW w:w="2131"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□港澳台资企业</w:t>
            </w:r>
          </w:p>
        </w:tc>
        <w:tc>
          <w:tcPr>
            <w:tcW w:w="2131"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□外资企业</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481" w:firstLineChars="200"/>
        <w:jc w:val="both"/>
        <w:textAlignment w:val="auto"/>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S5、（单选题、必填）企业规模（请参照《统计上大中小微型企业划分办法（2017）》标准进行选择）：</w:t>
      </w:r>
    </w:p>
    <w:tbl>
      <w:tblPr>
        <w:tblStyle w:val="11"/>
        <w:tblW w:w="85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3"/>
        <w:gridCol w:w="1703"/>
        <w:gridCol w:w="1704"/>
        <w:gridCol w:w="1704"/>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03"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□大型企业</w:t>
            </w:r>
          </w:p>
        </w:tc>
        <w:tc>
          <w:tcPr>
            <w:tcW w:w="1703"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□中型企业</w:t>
            </w:r>
          </w:p>
        </w:tc>
        <w:tc>
          <w:tcPr>
            <w:tcW w:w="1704"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□小型企业</w:t>
            </w:r>
          </w:p>
        </w:tc>
        <w:tc>
          <w:tcPr>
            <w:tcW w:w="1704"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□微型企业</w:t>
            </w:r>
          </w:p>
        </w:tc>
        <w:tc>
          <w:tcPr>
            <w:tcW w:w="1704"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□不知道</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481" w:firstLineChars="200"/>
        <w:jc w:val="both"/>
        <w:textAlignment w:val="auto"/>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S6、（单选题、必填）企业是否为规上企业？</w:t>
      </w:r>
    </w:p>
    <w:tbl>
      <w:tblPr>
        <w:tblStyle w:val="11"/>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0"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□是</w:t>
            </w:r>
          </w:p>
        </w:tc>
        <w:tc>
          <w:tcPr>
            <w:tcW w:w="2130"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□否</w:t>
            </w:r>
          </w:p>
        </w:tc>
        <w:tc>
          <w:tcPr>
            <w:tcW w:w="2131"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p>
        </w:tc>
        <w:tc>
          <w:tcPr>
            <w:tcW w:w="2131"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p>
        </w:tc>
      </w:tr>
    </w:tbl>
    <w:p>
      <w:pPr>
        <w:spacing w:line="360" w:lineRule="auto"/>
        <w:ind w:firstLine="481" w:firstLineChars="200"/>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【结束语：感谢您的支持与配合，祝您生活愉快，再见！】</w:t>
      </w:r>
    </w:p>
    <w:p>
      <w:pPr>
        <w:spacing w:line="360" w:lineRule="auto"/>
        <w:ind w:firstLine="481" w:firstLineChars="200"/>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附件4：</w:t>
      </w:r>
      <w:r>
        <w:rPr>
          <w:rFonts w:hint="default" w:ascii="仿宋_GB2312" w:hAnsi="仿宋_GB2312" w:eastAsia="仿宋_GB2312" w:cs="仿宋_GB2312"/>
          <w:b/>
          <w:bCs/>
          <w:color w:val="auto"/>
          <w:sz w:val="32"/>
          <w:szCs w:val="32"/>
          <w:u w:val="none"/>
          <w:lang w:eastAsia="zh-CN"/>
        </w:rPr>
        <w:t xml:space="preserve">                             </w:t>
      </w:r>
      <w:bookmarkStart w:id="0" w:name="_GoBack"/>
      <w:bookmarkEnd w:id="0"/>
      <w:r>
        <w:rPr>
          <w:rFonts w:hint="eastAsia" w:ascii="仿宋_GB2312" w:hAnsi="仿宋_GB2312" w:eastAsia="仿宋_GB2312" w:cs="仿宋_GB2312"/>
          <w:b/>
          <w:bCs/>
          <w:color w:val="auto"/>
          <w:sz w:val="32"/>
          <w:szCs w:val="32"/>
          <w:u w:val="none"/>
          <w:lang w:val="en-US" w:eastAsia="zh-CN"/>
        </w:rPr>
        <w:t>企业负担情况调查邀请函</w:t>
      </w:r>
    </w:p>
    <w:p>
      <w:pPr>
        <w:pStyle w:val="2"/>
        <w:rPr>
          <w:rFonts w:hint="eastAsia"/>
          <w:lang w:val="en-US" w:eastAsia="zh-CN"/>
        </w:rPr>
      </w:pPr>
    </w:p>
    <w:p>
      <w:pPr>
        <w:spacing w:line="360" w:lineRule="auto"/>
        <w:rPr>
          <w:rFonts w:hint="eastAsia" w:asciiTheme="minorHAnsi" w:hAnsiTheme="minorHAnsi" w:eastAsiaTheme="minorEastAsia" w:cstheme="minorBidi"/>
          <w:b/>
          <w:bCs/>
          <w:sz w:val="24"/>
          <w:szCs w:val="32"/>
          <w:u w:val="none"/>
          <w:lang w:val="en-US" w:eastAsia="zh-CN"/>
        </w:rPr>
      </w:pPr>
      <w:r>
        <w:rPr>
          <w:rFonts w:hint="eastAsia" w:asciiTheme="minorHAnsi" w:hAnsiTheme="minorHAnsi" w:eastAsiaTheme="minorEastAsia" w:cstheme="minorBidi"/>
          <w:b/>
          <w:bCs/>
          <w:sz w:val="24"/>
          <w:szCs w:val="32"/>
          <w:u w:val="none"/>
          <w:lang w:val="en-US" w:eastAsia="zh-CN"/>
        </w:rPr>
        <w:t>尊敬的企业负责人：</w:t>
      </w:r>
    </w:p>
    <w:p>
      <w:pPr>
        <w:spacing w:line="360" w:lineRule="auto"/>
        <w:ind w:firstLine="480" w:firstLineChars="200"/>
        <w:rPr>
          <w:rFonts w:hint="eastAsia" w:asciiTheme="minorHAnsi" w:hAnsiTheme="minorHAnsi" w:eastAsiaTheme="minorEastAsia" w:cstheme="minorBidi"/>
          <w:b w:val="0"/>
          <w:bCs w:val="0"/>
          <w:sz w:val="24"/>
          <w:szCs w:val="32"/>
          <w:u w:val="none"/>
          <w:lang w:val="en-US" w:eastAsia="zh-CN"/>
        </w:rPr>
      </w:pPr>
      <w:r>
        <w:rPr>
          <w:rFonts w:hint="eastAsia" w:asciiTheme="minorHAnsi" w:hAnsiTheme="minorHAnsi" w:eastAsiaTheme="minorEastAsia" w:cstheme="minorBidi"/>
          <w:b w:val="0"/>
          <w:bCs w:val="0"/>
          <w:sz w:val="24"/>
          <w:szCs w:val="32"/>
          <w:u w:val="none"/>
          <w:lang w:val="en-US" w:eastAsia="zh-CN"/>
        </w:rPr>
        <w:t>您好！受福建省工信厅减负办的委托，为全面客观地了解福建省各设区市、各级政府部门</w:t>
      </w:r>
      <w:r>
        <w:rPr>
          <w:rFonts w:hint="eastAsia" w:asciiTheme="minorHAnsi" w:hAnsiTheme="minorHAnsi" w:eastAsiaTheme="minorEastAsia" w:cstheme="minorBidi"/>
          <w:b/>
          <w:bCs/>
          <w:sz w:val="24"/>
          <w:szCs w:val="32"/>
          <w:u w:val="none"/>
          <w:lang w:val="en-US" w:eastAsia="zh-CN"/>
        </w:rPr>
        <w:t>减负政策落实情况</w:t>
      </w:r>
      <w:r>
        <w:rPr>
          <w:rFonts w:hint="eastAsia" w:asciiTheme="minorHAnsi" w:hAnsiTheme="minorHAnsi" w:eastAsiaTheme="minorEastAsia" w:cstheme="minorBidi"/>
          <w:b w:val="0"/>
          <w:bCs w:val="0"/>
          <w:sz w:val="24"/>
          <w:szCs w:val="32"/>
          <w:u w:val="none"/>
          <w:lang w:val="en-US" w:eastAsia="zh-CN"/>
        </w:rPr>
        <w:t>，尤其是疫情期间党中央、国务院为了企业复工复产推出的多项减负政策措施的落实情况，特邀请贵司参与福建省2021年度企业负担状况调查及减负政策落实效果评估工作，望贵司派出熟悉企业负担状况、涉企收费情况及减负政策落实情况的同志配合本次调查工作。我们会将</w:t>
      </w:r>
      <w:r>
        <w:rPr>
          <w:rFonts w:hint="eastAsia" w:asciiTheme="minorHAnsi" w:hAnsiTheme="minorHAnsi" w:eastAsiaTheme="minorEastAsia" w:cstheme="minorBidi"/>
          <w:b/>
          <w:bCs/>
          <w:sz w:val="24"/>
          <w:szCs w:val="32"/>
          <w:u w:val="none"/>
          <w:lang w:val="en-US" w:eastAsia="zh-CN"/>
        </w:rPr>
        <w:t>调查问卷发给贵企业</w:t>
      </w:r>
      <w:r>
        <w:rPr>
          <w:rFonts w:hint="eastAsia" w:asciiTheme="minorHAnsi" w:hAnsiTheme="minorHAnsi" w:eastAsiaTheme="minorEastAsia" w:cstheme="minorBidi"/>
          <w:b w:val="0"/>
          <w:bCs w:val="0"/>
          <w:sz w:val="24"/>
          <w:szCs w:val="32"/>
          <w:u w:val="none"/>
          <w:lang w:val="en-US" w:eastAsia="zh-CN"/>
        </w:rPr>
        <w:t xml:space="preserve">，您填报的所有信息我们将会严格保密。如果贵企业在享受减负政策或在政府清理拖欠账款过程中遇到困难或问题，欢迎您在问卷中详细说明情况，我们将会第一时间把相关问题如实反馈至福建省工信厅。希望企业相关人员能抽出宝贵时间参与，为切实落实降费减负政策、优化全省营商环境建言献策。感谢您的支持与配合！ </w:t>
      </w:r>
    </w:p>
    <w:p>
      <w:pPr>
        <w:spacing w:line="360" w:lineRule="auto"/>
        <w:ind w:firstLine="480" w:firstLineChars="200"/>
        <w:rPr>
          <w:rFonts w:hint="eastAsia" w:asciiTheme="minorHAnsi" w:hAnsiTheme="minorHAnsi" w:eastAsiaTheme="minorEastAsia" w:cstheme="minorBidi"/>
          <w:b w:val="0"/>
          <w:bCs w:val="0"/>
          <w:sz w:val="24"/>
          <w:szCs w:val="32"/>
          <w:u w:val="none"/>
          <w:lang w:val="en-US" w:eastAsia="zh-CN"/>
        </w:rPr>
      </w:pPr>
      <w:r>
        <w:rPr>
          <w:rFonts w:hint="eastAsia" w:asciiTheme="minorHAnsi" w:hAnsiTheme="minorHAnsi" w:eastAsiaTheme="minorEastAsia" w:cstheme="minorBidi"/>
          <w:b w:val="0"/>
          <w:bCs w:val="0"/>
          <w:sz w:val="24"/>
          <w:szCs w:val="32"/>
          <w:u w:val="none"/>
          <w:lang w:val="en-US" w:eastAsia="zh-CN"/>
        </w:rPr>
        <w:t>顺颂商祺！</w:t>
      </w:r>
    </w:p>
    <w:p>
      <w:pPr>
        <w:spacing w:line="360" w:lineRule="auto"/>
        <w:ind w:firstLine="480" w:firstLineChars="200"/>
        <w:jc w:val="right"/>
        <w:rPr>
          <w:rFonts w:hint="eastAsia" w:asciiTheme="minorHAnsi" w:hAnsiTheme="minorHAnsi" w:eastAsiaTheme="minorEastAsia" w:cstheme="minorBidi"/>
          <w:b/>
          <w:bCs/>
          <w:sz w:val="24"/>
          <w:szCs w:val="32"/>
          <w:u w:val="none"/>
          <w:lang w:val="en-US" w:eastAsia="zh-CN"/>
        </w:rPr>
      </w:pPr>
      <w:r>
        <w:rPr>
          <w:rFonts w:hint="eastAsia" w:asciiTheme="minorHAnsi" w:hAnsiTheme="minorHAnsi" w:eastAsiaTheme="minorEastAsia" w:cstheme="minorBidi"/>
          <w:b/>
          <w:bCs/>
          <w:sz w:val="24"/>
          <w:szCs w:val="32"/>
          <w:u w:val="none"/>
          <w:lang w:val="en-US" w:eastAsia="zh-CN"/>
        </w:rPr>
        <w:t>福州夸克市场信息研究有限公司（公章）</w:t>
      </w:r>
    </w:p>
    <w:p>
      <w:pPr>
        <w:spacing w:line="360" w:lineRule="auto"/>
        <w:ind w:firstLine="480" w:firstLineChars="200"/>
        <w:jc w:val="right"/>
        <w:rPr>
          <w:rFonts w:hint="default" w:asciiTheme="minorHAnsi" w:hAnsiTheme="minorHAnsi" w:eastAsiaTheme="minorEastAsia" w:cstheme="minorBidi"/>
          <w:b/>
          <w:bCs/>
          <w:sz w:val="24"/>
          <w:szCs w:val="32"/>
          <w:u w:val="none"/>
          <w:lang w:val="en-US" w:eastAsia="zh-CN"/>
        </w:rPr>
      </w:pPr>
      <w:r>
        <w:rPr>
          <w:rFonts w:hint="eastAsia" w:asciiTheme="minorHAnsi" w:hAnsiTheme="minorHAnsi" w:eastAsiaTheme="minorEastAsia" w:cstheme="minorBidi"/>
          <w:b/>
          <w:bCs/>
          <w:sz w:val="24"/>
          <w:szCs w:val="32"/>
          <w:u w:val="none"/>
          <w:lang w:val="en-US" w:eastAsia="zh-CN"/>
        </w:rPr>
        <w:t>2022年</w:t>
      </w:r>
      <w:r>
        <w:rPr>
          <w:rFonts w:hint="default" w:asciiTheme="minorHAnsi" w:hAnsiTheme="minorHAnsi" w:eastAsiaTheme="minorEastAsia" w:cstheme="minorBidi"/>
          <w:b/>
          <w:bCs/>
          <w:sz w:val="24"/>
          <w:szCs w:val="32"/>
          <w:u w:val="none"/>
          <w:lang w:eastAsia="zh-CN"/>
        </w:rPr>
        <w:t>4</w:t>
      </w:r>
      <w:r>
        <w:rPr>
          <w:rFonts w:hint="eastAsia" w:asciiTheme="minorHAnsi" w:hAnsiTheme="minorHAnsi" w:eastAsiaTheme="minorEastAsia" w:cstheme="minorBidi"/>
          <w:b/>
          <w:bCs/>
          <w:sz w:val="24"/>
          <w:szCs w:val="32"/>
          <w:u w:val="none"/>
          <w:lang w:val="en-US" w:eastAsia="zh-CN"/>
        </w:rPr>
        <w:t>月**日</w:t>
      </w:r>
    </w:p>
    <w:p>
      <w:pPr>
        <w:spacing w:line="360" w:lineRule="auto"/>
        <w:ind w:firstLine="480" w:firstLineChars="200"/>
        <w:rPr>
          <w:rFonts w:hint="default" w:asciiTheme="minorHAnsi" w:hAnsiTheme="minorHAnsi" w:eastAsiaTheme="minorEastAsia" w:cstheme="minorBidi"/>
          <w:b w:val="0"/>
          <w:bCs w:val="0"/>
          <w:sz w:val="24"/>
          <w:szCs w:val="32"/>
          <w:u w:val="none"/>
          <w:lang w:val="en-US" w:eastAsia="zh-CN"/>
        </w:rPr>
      </w:pPr>
    </w:p>
    <w:p>
      <w:pPr>
        <w:spacing w:line="360" w:lineRule="auto"/>
        <w:rPr>
          <w:rFonts w:hint="eastAsia" w:asciiTheme="minorHAnsi" w:hAnsiTheme="minorHAnsi" w:eastAsiaTheme="minorEastAsia" w:cstheme="minorBidi"/>
          <w:b w:val="0"/>
          <w:bCs w:val="0"/>
          <w:sz w:val="24"/>
          <w:szCs w:val="32"/>
          <w:u w:val="none"/>
          <w:lang w:val="en-US" w:eastAsia="zh-CN"/>
        </w:rPr>
      </w:pPr>
      <w:r>
        <w:rPr>
          <w:rFonts w:hint="eastAsia" w:asciiTheme="minorHAnsi" w:hAnsiTheme="minorHAnsi" w:eastAsiaTheme="minorEastAsia" w:cstheme="minorBidi"/>
          <w:b w:val="0"/>
          <w:bCs w:val="0"/>
          <w:sz w:val="24"/>
          <w:szCs w:val="32"/>
          <w:u w:val="none"/>
          <w:lang w:val="en-US" w:eastAsia="zh-CN"/>
        </w:rPr>
        <w:t>附：福建省工信厅发文（电子版）</w:t>
      </w:r>
    </w:p>
    <w:p>
      <w:pPr>
        <w:spacing w:line="360" w:lineRule="auto"/>
        <w:ind w:left="1061" w:leftChars="228" w:hanging="240" w:hangingChars="100"/>
        <w:rPr>
          <w:rFonts w:hint="eastAsia" w:asciiTheme="minorHAnsi" w:hAnsiTheme="minorHAnsi" w:eastAsiaTheme="minorEastAsia" w:cstheme="minorBidi"/>
          <w:b w:val="0"/>
          <w:bCs w:val="0"/>
          <w:sz w:val="24"/>
          <w:szCs w:val="32"/>
          <w:u w:val="none"/>
          <w:lang w:val="en-US" w:eastAsia="zh-CN"/>
        </w:rPr>
      </w:pPr>
      <w:r>
        <w:rPr>
          <w:rFonts w:hint="eastAsia" w:asciiTheme="minorHAnsi" w:hAnsiTheme="minorHAnsi" w:eastAsiaTheme="minorEastAsia" w:cstheme="minorBidi"/>
          <w:b w:val="0"/>
          <w:bCs w:val="0"/>
          <w:sz w:val="24"/>
          <w:szCs w:val="32"/>
          <w:u w:val="none"/>
          <w:lang w:val="en-US" w:eastAsia="zh-CN"/>
        </w:rPr>
        <w:t>福州夸克市场信息研究有限公司的中标公告及网址</w:t>
      </w:r>
    </w:p>
    <w:p>
      <w:pPr>
        <w:spacing w:line="360" w:lineRule="auto"/>
        <w:ind w:firstLine="480" w:firstLineChars="200"/>
        <w:rPr>
          <w:rFonts w:hint="eastAsia" w:asciiTheme="minorHAnsi" w:hAnsiTheme="minorHAnsi" w:eastAsiaTheme="minorEastAsia" w:cstheme="minorBidi"/>
          <w:b w:val="0"/>
          <w:bCs w:val="0"/>
          <w:sz w:val="24"/>
          <w:szCs w:val="32"/>
          <w:u w:val="none"/>
          <w:lang w:val="en-US" w:eastAsia="zh-CN"/>
        </w:rPr>
      </w:pPr>
      <w:r>
        <w:rPr>
          <w:rFonts w:hint="eastAsia" w:asciiTheme="minorHAnsi" w:hAnsiTheme="minorHAnsi" w:eastAsiaTheme="minorEastAsia" w:cstheme="minorBidi"/>
          <w:b w:val="0"/>
          <w:bCs w:val="0"/>
          <w:sz w:val="24"/>
          <w:szCs w:val="32"/>
          <w:u w:val="none"/>
          <w:lang w:val="en-US" w:eastAsia="zh-CN"/>
        </w:rPr>
        <w:t>http://gxt.fujian.gov.cn/gk/czzj/xmaphzjxd/202203/t20220317_5861821.htm</w:t>
      </w:r>
    </w:p>
    <w:p>
      <w:pPr>
        <w:spacing w:line="360" w:lineRule="auto"/>
        <w:ind w:firstLine="480" w:firstLineChars="200"/>
        <w:rPr>
          <w:rFonts w:hint="default" w:asciiTheme="minorHAnsi" w:hAnsiTheme="minorHAnsi" w:eastAsiaTheme="minorEastAsia" w:cstheme="minorBidi"/>
          <w:b w:val="0"/>
          <w:bCs w:val="0"/>
          <w:sz w:val="21"/>
          <w:szCs w:val="24"/>
          <w:u w:val="none"/>
          <w:lang w:val="en-US" w:eastAsia="zh-CN"/>
        </w:rPr>
      </w:pPr>
      <w:r>
        <w:rPr>
          <w:rFonts w:hint="eastAsia" w:asciiTheme="minorHAnsi" w:hAnsiTheme="minorHAnsi" w:eastAsiaTheme="minorEastAsia" w:cstheme="minorBidi"/>
          <w:b w:val="0"/>
          <w:bCs w:val="0"/>
          <w:sz w:val="24"/>
          <w:szCs w:val="32"/>
          <w:u w:val="none"/>
          <w:lang w:val="en-US" w:eastAsia="zh-CN"/>
        </w:rPr>
        <w:t>项目合同封面页和盖章页（电子版）</w:t>
      </w:r>
      <w:r>
        <w:rPr>
          <w:rFonts w:hint="default" w:asciiTheme="minorHAnsi" w:hAnsiTheme="minorHAnsi" w:eastAsiaTheme="minorEastAsia" w:cstheme="minorBidi"/>
          <w:b w:val="0"/>
          <w:bCs w:val="0"/>
          <w:sz w:val="24"/>
          <w:szCs w:val="32"/>
          <w:u w:val="none"/>
          <w:lang w:eastAsia="zh-CN"/>
        </w:rPr>
        <w:t xml:space="preserve">                     </w:t>
      </w:r>
      <w:r>
        <w:rPr>
          <w:rFonts w:hint="eastAsia" w:asciiTheme="minorHAnsi" w:hAnsiTheme="minorHAnsi" w:eastAsiaTheme="minorEastAsia" w:cstheme="minorBidi"/>
          <w:b w:val="0"/>
          <w:bCs w:val="0"/>
          <w:sz w:val="24"/>
          <w:szCs w:val="32"/>
          <w:u w:val="none"/>
          <w:lang w:val="en-US" w:eastAsia="zh-CN"/>
        </w:rPr>
        <w:t>邀约人项目工作证（盖章电子版）</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汉仪书宋二KW"/>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rPr>
                              <w:u w:val="none"/>
                            </w:rPr>
                          </w:pPr>
                          <w:r>
                            <w:rPr>
                              <w:u w:val="none"/>
                            </w:rPr>
                            <w:fldChar w:fldCharType="begin"/>
                          </w:r>
                          <w:r>
                            <w:rPr>
                              <w:u w:val="none"/>
                            </w:rPr>
                            <w:instrText xml:space="preserve"> PAGE  \* MERGEFORMAT </w:instrText>
                          </w:r>
                          <w:r>
                            <w:rPr>
                              <w:u w:val="none"/>
                            </w:rPr>
                            <w:fldChar w:fldCharType="separate"/>
                          </w:r>
                          <w:r>
                            <w:rPr>
                              <w:u w:val="none"/>
                            </w:rPr>
                            <w:t>1</w:t>
                          </w:r>
                          <w:r>
                            <w:rPr>
                              <w:u w:val="none"/>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zSVju0AAAAAUBAAAPAAAAAAAAAAEAIAAAADgAAABkcnMvZG93bnJldi54bWxQSwECFAAUAAAA&#10;CACHTuJAK6jqchkCAAAhBAAADgAAAAAAAAABACAAAAA1AQAAZHJzL2Uyb0RvYy54bWxQSwUGAAAA&#10;AAYABgBZAQAAwAUAAAAA&#10;">
              <v:fill on="f" focussize="0,0"/>
              <v:stroke on="f" weight="0.5pt"/>
              <v:imagedata o:title=""/>
              <o:lock v:ext="edit" aspectratio="f"/>
              <v:textbox inset="0mm,0mm,0mm,0mm" style="mso-fit-shape-to-text:t;">
                <w:txbxContent>
                  <w:p>
                    <w:pPr>
                      <w:pStyle w:val="8"/>
                      <w:rPr>
                        <w:u w:val="none"/>
                      </w:rPr>
                    </w:pPr>
                    <w:r>
                      <w:rPr>
                        <w:u w:val="none"/>
                      </w:rPr>
                      <w:fldChar w:fldCharType="begin"/>
                    </w:r>
                    <w:r>
                      <w:rPr>
                        <w:u w:val="none"/>
                      </w:rPr>
                      <w:instrText xml:space="preserve"> PAGE  \* MERGEFORMAT </w:instrText>
                    </w:r>
                    <w:r>
                      <w:rPr>
                        <w:u w:val="none"/>
                      </w:rPr>
                      <w:fldChar w:fldCharType="separate"/>
                    </w:r>
                    <w:r>
                      <w:rPr>
                        <w:u w:val="none"/>
                      </w:rPr>
                      <w:t>1</w:t>
                    </w:r>
                    <w:r>
                      <w:rPr>
                        <w:u w:val="none"/>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26CC7F"/>
    <w:multiLevelType w:val="singleLevel"/>
    <w:tmpl w:val="9626CC7F"/>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040B4"/>
    <w:rsid w:val="0B0C4530"/>
    <w:rsid w:val="0DDD6D83"/>
    <w:rsid w:val="15F48F0F"/>
    <w:rsid w:val="1801226F"/>
    <w:rsid w:val="1B032C77"/>
    <w:rsid w:val="1D68302D"/>
    <w:rsid w:val="25F816A8"/>
    <w:rsid w:val="260F4A3D"/>
    <w:rsid w:val="2ABD16A9"/>
    <w:rsid w:val="2D164BD9"/>
    <w:rsid w:val="320E12ED"/>
    <w:rsid w:val="32430FFB"/>
    <w:rsid w:val="33C70991"/>
    <w:rsid w:val="342F0CC3"/>
    <w:rsid w:val="37DE49F5"/>
    <w:rsid w:val="3BFE796B"/>
    <w:rsid w:val="3FB10941"/>
    <w:rsid w:val="41797794"/>
    <w:rsid w:val="426F54FB"/>
    <w:rsid w:val="429B665E"/>
    <w:rsid w:val="43611A6C"/>
    <w:rsid w:val="46C8322B"/>
    <w:rsid w:val="4CD04415"/>
    <w:rsid w:val="514A020B"/>
    <w:rsid w:val="53715892"/>
    <w:rsid w:val="57221847"/>
    <w:rsid w:val="57F7559C"/>
    <w:rsid w:val="5D72255D"/>
    <w:rsid w:val="6531AF9F"/>
    <w:rsid w:val="6C6FB077"/>
    <w:rsid w:val="6C7B7865"/>
    <w:rsid w:val="6EDF5838"/>
    <w:rsid w:val="70CE73B0"/>
    <w:rsid w:val="73DFF7A8"/>
    <w:rsid w:val="74B451B1"/>
    <w:rsid w:val="76DF411D"/>
    <w:rsid w:val="78DE12A1"/>
    <w:rsid w:val="9A73D93D"/>
    <w:rsid w:val="BADF9AD5"/>
    <w:rsid w:val="FD7F9E1F"/>
    <w:rsid w:val="FFBC239F"/>
    <w:rsid w:val="FFFB6A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6"/>
      <w:szCs w:val="36"/>
      <w:u w:val="single"/>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ind w:firstLine="640" w:firstLineChars="200"/>
      <w:outlineLvl w:val="0"/>
    </w:pPr>
    <w:rPr>
      <w:rFonts w:eastAsia="仿宋" w:asciiTheme="minorAscii" w:hAnsiTheme="minorAscii"/>
      <w:kern w:val="44"/>
      <w:sz w:val="32"/>
    </w:rPr>
  </w:style>
  <w:style w:type="paragraph" w:styleId="4">
    <w:name w:val="heading 2"/>
    <w:basedOn w:val="1"/>
    <w:next w:val="1"/>
    <w:semiHidden/>
    <w:unhideWhenUsed/>
    <w:qFormat/>
    <w:uiPriority w:val="0"/>
    <w:pPr>
      <w:keepNext/>
      <w:keepLines/>
      <w:widowControl w:val="0"/>
      <w:spacing w:beforeAutospacing="0" w:afterAutospacing="0" w:line="360" w:lineRule="auto"/>
      <w:ind w:firstLine="640" w:firstLineChars="200"/>
      <w:outlineLvl w:val="1"/>
    </w:pPr>
    <w:rPr>
      <w:rFonts w:ascii="Arial" w:hAnsi="Arial" w:eastAsia="仿宋"/>
    </w:rPr>
  </w:style>
  <w:style w:type="paragraph" w:styleId="5">
    <w:name w:val="heading 3"/>
    <w:basedOn w:val="1"/>
    <w:next w:val="1"/>
    <w:semiHidden/>
    <w:unhideWhenUsed/>
    <w:qFormat/>
    <w:uiPriority w:val="0"/>
    <w:pPr>
      <w:keepNext/>
      <w:keepLines/>
      <w:spacing w:beforeLines="0" w:beforeAutospacing="0" w:afterLines="0" w:afterAutospacing="0" w:line="360" w:lineRule="auto"/>
      <w:ind w:firstLine="640" w:firstLineChars="200"/>
      <w:outlineLvl w:val="2"/>
    </w:pPr>
    <w:rPr>
      <w:rFonts w:eastAsia="仿宋" w:asciiTheme="minorAscii" w:hAnsiTheme="minorAscii"/>
    </w:rPr>
  </w:style>
  <w:style w:type="paragraph" w:styleId="6">
    <w:name w:val="heading 4"/>
    <w:basedOn w:val="1"/>
    <w:next w:val="1"/>
    <w:semiHidden/>
    <w:unhideWhenUsed/>
    <w:qFormat/>
    <w:uiPriority w:val="0"/>
    <w:pPr>
      <w:keepNext/>
      <w:keepLines/>
      <w:spacing w:beforeLines="0" w:beforeAutospacing="0" w:afterLines="0" w:afterAutospacing="0" w:line="360" w:lineRule="auto"/>
      <w:ind w:firstLine="640" w:firstLineChars="200"/>
      <w:outlineLvl w:val="3"/>
    </w:pPr>
    <w:rPr>
      <w:rFonts w:ascii="Arial" w:hAnsi="Arial" w:eastAsia="仿宋"/>
      <w:sz w:val="32"/>
    </w:rPr>
  </w:style>
  <w:style w:type="character" w:default="1" w:styleId="12">
    <w:name w:val="Default Paragraph Font"/>
    <w:semiHidden/>
    <w:qFormat/>
    <w:uiPriority w:val="0"/>
    <w:rPr>
      <w:rFonts w:ascii="Calibri" w:hAnsi="Calibri" w:eastAsia="仿宋"/>
      <w:sz w:val="32"/>
    </w:rPr>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Fließtext"/>
    <w:qFormat/>
    <w:uiPriority w:val="0"/>
    <w:pPr>
      <w:widowControl w:val="0"/>
      <w:overflowPunct w:val="0"/>
      <w:autoSpaceDE w:val="0"/>
      <w:autoSpaceDN w:val="0"/>
      <w:adjustRightInd w:val="0"/>
      <w:jc w:val="both"/>
      <w:textAlignment w:val="baseline"/>
    </w:pPr>
    <w:rPr>
      <w:rFonts w:asciiTheme="minorHAnsi" w:hAnsiTheme="minorHAnsi" w:eastAsiaTheme="minorEastAsia" w:cstheme="minorBidi"/>
      <w:kern w:val="28"/>
      <w:sz w:val="21"/>
      <w:szCs w:val="20"/>
      <w:lang w:val="en-US" w:eastAsia="zh-CN" w:bidi="ar-SA"/>
    </w:rPr>
  </w:style>
  <w:style w:type="paragraph" w:styleId="7">
    <w:name w:val="Body Text Indent 2"/>
    <w:basedOn w:val="1"/>
    <w:next w:val="1"/>
    <w:qFormat/>
    <w:uiPriority w:val="0"/>
    <w:pPr>
      <w:spacing w:after="120" w:afterLines="0" w:afterAutospacing="0" w:line="480" w:lineRule="auto"/>
      <w:ind w:left="420" w:leftChars="200"/>
    </w:pPr>
  </w:style>
  <w:style w:type="paragraph" w:styleId="8">
    <w:name w:val="footer"/>
    <w:qFormat/>
    <w:uiPriority w:val="0"/>
    <w:pPr>
      <w:widowControl w:val="0"/>
      <w:tabs>
        <w:tab w:val="center" w:pos="4153"/>
        <w:tab w:val="right" w:pos="8306"/>
      </w:tabs>
      <w:snapToGrid w:val="0"/>
      <w:jc w:val="left"/>
    </w:pPr>
    <w:rPr>
      <w:rFonts w:ascii="Times New Roman" w:hAnsi="Times New Roman" w:eastAsia="宋体" w:cs="Times New Roman"/>
      <w:b/>
      <w:bCs/>
      <w:kern w:val="2"/>
      <w:sz w:val="18"/>
      <w:szCs w:val="36"/>
      <w:u w:val="single"/>
      <w:lang w:val="en-US" w:eastAsia="zh-CN" w:bidi="ar-SA"/>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4021</Words>
  <Characters>4206</Characters>
  <Lines>0</Lines>
  <Paragraphs>0</Paragraphs>
  <TotalTime>9</TotalTime>
  <ScaleCrop>false</ScaleCrop>
  <LinksUpToDate>false</LinksUpToDate>
  <CharactersWithSpaces>4771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李鸣心</cp:lastModifiedBy>
  <dcterms:modified xsi:type="dcterms:W3CDTF">2022-04-14T10:11:50Z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AB62E4919930478D999C1AAC4D1E6301</vt:lpwstr>
  </property>
</Properties>
</file>