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400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：</w:t>
      </w:r>
      <w:r>
        <w:rPr>
          <w:rFonts w:ascii="Times New Roman" w:eastAsia="仿宋" w:hAnsi="Times New Roman" w:hint="eastAsia"/>
          <w:sz w:val="32"/>
          <w:szCs w:val="32"/>
        </w:rPr>
        <w:t>报名路径</w:t>
      </w:r>
    </w:p>
    <w:p w:rsidR="00000000" w:rsidRDefault="00B834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第一步：</w:t>
      </w:r>
      <w:r>
        <w:rPr>
          <w:rFonts w:ascii="仿宋" w:eastAsia="仿宋" w:hAnsi="仿宋" w:cs="仿宋" w:hint="eastAsia"/>
          <w:sz w:val="32"/>
          <w:szCs w:val="32"/>
        </w:rPr>
        <w:t>加入微信培训群，接收相关消息提醒。</w:t>
      </w:r>
    </w:p>
    <w:p w:rsidR="00000000" w:rsidRDefault="00B8340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000000"/>
        </w:rPr>
        <w:t>请在微信群内</w:t>
      </w:r>
      <w:r>
        <w:rPr>
          <w:rFonts w:ascii="仿宋" w:eastAsia="仿宋" w:hAnsi="仿宋" w:cs="仿宋" w:hint="eastAsia"/>
          <w:sz w:val="32"/>
          <w:szCs w:val="32"/>
        </w:rPr>
        <w:t>以“单位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姓名”形式修改个人信息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CE63FD">
      <w:pPr>
        <w:rPr>
          <w:rFonts w:ascii="仿宋" w:eastAsia="仿宋" w:hAnsi="仿宋" w:cs="仿宋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236220</wp:posOffset>
            </wp:positionV>
            <wp:extent cx="2088515" cy="1481455"/>
            <wp:effectExtent l="19050" t="19050" r="26035" b="23495"/>
            <wp:wrapTopAndBottom/>
            <wp:docPr id="6" name="图片 2" descr="C:\Users\zhangwanqing\Desktop\57f70063d08f9c75f57d4398db75e24.jpg57f70063d08f9c75f57d4398db75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zhangwanqing\Desktop\57f70063d08f9c75f57d4398db75e24.jpg57f70063d08f9c75f57d4398db75e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814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135255</wp:posOffset>
            </wp:positionV>
            <wp:extent cx="1803400" cy="1803400"/>
            <wp:effectExtent l="19050" t="19050" r="25400" b="25400"/>
            <wp:wrapTopAndBottom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00">
        <w:rPr>
          <w:rFonts w:hint="eastAsia"/>
        </w:rPr>
        <w:t xml:space="preserve">     </w:t>
      </w:r>
      <w:r w:rsidR="00B83400">
        <w:rPr>
          <w:rFonts w:ascii="仿宋" w:eastAsia="仿宋" w:hAnsi="仿宋" w:cs="仿宋" w:hint="eastAsia"/>
          <w:sz w:val="32"/>
          <w:szCs w:val="32"/>
        </w:rPr>
        <w:t>（微信群二维码）</w:t>
      </w:r>
    </w:p>
    <w:p w:rsidR="00000000" w:rsidRDefault="00B834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步：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橙未来</w:t>
      </w:r>
      <w:r>
        <w:rPr>
          <w:rFonts w:ascii="仿宋" w:eastAsia="仿宋" w:hAnsi="仿宋" w:cs="仿宋" w:hint="eastAsia"/>
          <w:sz w:val="32"/>
          <w:szCs w:val="32"/>
        </w:rPr>
        <w:t>Pro+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小程序或“橙未来</w:t>
      </w:r>
      <w:r>
        <w:rPr>
          <w:rFonts w:ascii="仿宋" w:eastAsia="仿宋" w:hAnsi="仿宋" w:cs="仿宋" w:hint="eastAsia"/>
          <w:sz w:val="32"/>
          <w:szCs w:val="32"/>
        </w:rPr>
        <w:t>Pro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000000" w:rsidRDefault="00B83400">
      <w:pPr>
        <w:pStyle w:val="a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方式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：微信搜索“橙未来</w:t>
      </w:r>
      <w:r>
        <w:rPr>
          <w:rFonts w:ascii="仿宋" w:eastAsia="仿宋" w:hAnsi="仿宋" w:cs="仿宋" w:hint="eastAsia"/>
          <w:sz w:val="32"/>
          <w:szCs w:val="32"/>
        </w:rPr>
        <w:t>Pro+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小程序，授权登录，点击“立即报名”填写本次报名信息即可（观看培训直</w:t>
      </w:r>
      <w:r>
        <w:rPr>
          <w:rFonts w:ascii="仿宋" w:eastAsia="仿宋" w:hAnsi="仿宋" w:cs="仿宋" w:hint="eastAsia"/>
          <w:sz w:val="32"/>
          <w:szCs w:val="32"/>
        </w:rPr>
        <w:t>播前需提前下载橙未来</w:t>
      </w:r>
      <w:r>
        <w:rPr>
          <w:rFonts w:ascii="仿宋" w:eastAsia="仿宋" w:hAnsi="仿宋" w:cs="仿宋" w:hint="eastAsia"/>
          <w:sz w:val="32"/>
          <w:szCs w:val="32"/>
        </w:rPr>
        <w:t>Pro APP</w:t>
      </w:r>
      <w:r>
        <w:rPr>
          <w:rFonts w:ascii="仿宋" w:eastAsia="仿宋" w:hAnsi="仿宋" w:cs="仿宋" w:hint="eastAsia"/>
          <w:sz w:val="32"/>
          <w:szCs w:val="32"/>
        </w:rPr>
        <w:t>，并使用报名手机号验证码登录观看）；</w:t>
      </w:r>
    </w:p>
    <w:p w:rsidR="00000000" w:rsidRDefault="00CE63FD">
      <w:pPr>
        <w:pStyle w:val="a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4886325" cy="2457450"/>
            <wp:effectExtent l="19050" t="0" r="9525" b="0"/>
            <wp:docPr id="1" name="图片 1" descr="微信截图_2022102117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截图_202210211707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57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3400">
      <w:pPr>
        <w:pStyle w:val="a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方式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：手机应用商店搜索“橙未来</w:t>
      </w:r>
      <w:r>
        <w:rPr>
          <w:rFonts w:ascii="仿宋" w:eastAsia="仿宋" w:hAnsi="仿宋" w:cs="仿宋" w:hint="eastAsia"/>
          <w:sz w:val="32"/>
          <w:szCs w:val="32"/>
        </w:rPr>
        <w:t>Pro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直接下载。</w:t>
      </w:r>
    </w:p>
    <w:p w:rsidR="00000000" w:rsidRDefault="00CE63F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342265</wp:posOffset>
            </wp:positionV>
            <wp:extent cx="1759585" cy="1759585"/>
            <wp:effectExtent l="19050" t="19050" r="12065" b="1206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36195</wp:posOffset>
            </wp:positionV>
            <wp:extent cx="1349375" cy="2804160"/>
            <wp:effectExtent l="19050" t="19050" r="22225" b="15240"/>
            <wp:wrapSquare wrapText="bothSides"/>
            <wp:docPr id="3" name="图片 5" descr="9ad9b9e779da0a61e4ead552781c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9ad9b9e779da0a61e4ead552781c56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8041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00">
        <w:rPr>
          <w:rFonts w:ascii="仿宋" w:eastAsia="仿宋" w:hAnsi="仿宋" w:cs="仿宋" w:hint="eastAsia"/>
          <w:sz w:val="32"/>
          <w:szCs w:val="32"/>
        </w:rPr>
        <w:t>（橙未来</w:t>
      </w:r>
      <w:r w:rsidR="00B83400">
        <w:rPr>
          <w:rFonts w:ascii="仿宋" w:eastAsia="仿宋" w:hAnsi="仿宋" w:cs="仿宋" w:hint="eastAsia"/>
          <w:sz w:val="32"/>
          <w:szCs w:val="32"/>
        </w:rPr>
        <w:t>Pro APP</w:t>
      </w:r>
      <w:r w:rsidR="00B83400">
        <w:rPr>
          <w:rFonts w:ascii="仿宋" w:eastAsia="仿宋" w:hAnsi="仿宋" w:cs="仿宋" w:hint="eastAsia"/>
          <w:sz w:val="32"/>
          <w:szCs w:val="32"/>
        </w:rPr>
        <w:t>下载码）</w:t>
      </w:r>
      <w:r w:rsidR="00B83400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00000" w:rsidRDefault="00B83400">
      <w:pPr>
        <w:rPr>
          <w:rFonts w:ascii="仿宋" w:eastAsia="仿宋" w:hAnsi="仿宋" w:cs="仿宋"/>
          <w:sz w:val="32"/>
          <w:szCs w:val="32"/>
        </w:rPr>
      </w:pPr>
    </w:p>
    <w:p w:rsidR="00000000" w:rsidRDefault="00B83400"/>
    <w:p w:rsidR="00000000" w:rsidRDefault="00B8340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报名路径：</w:t>
      </w:r>
    </w:p>
    <w:p w:rsidR="00000000" w:rsidRDefault="00B8340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点击底部【精益管理】按钮，进入辽宁省工信厅精益管理培训专区，找到本期培训参与报名及学习，届时微信群里助教会同步进行操作指导。</w:t>
      </w:r>
    </w:p>
    <w:p w:rsidR="00000000" w:rsidRDefault="00CE63F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362325"/>
            <wp:effectExtent l="19050" t="0" r="9525" b="0"/>
            <wp:docPr id="2" name="图片 3" descr="微信截图_2022102116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截图_202210211650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00" w:rsidRDefault="00B83400"/>
    <w:sectPr w:rsidR="00B834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00" w:rsidRDefault="00B83400" w:rsidP="00CE63FD">
      <w:r>
        <w:separator/>
      </w:r>
    </w:p>
  </w:endnote>
  <w:endnote w:type="continuationSeparator" w:id="1">
    <w:p w:rsidR="00B83400" w:rsidRDefault="00B83400" w:rsidP="00CE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00" w:rsidRDefault="00B83400" w:rsidP="00CE63FD">
      <w:r>
        <w:separator/>
      </w:r>
    </w:p>
  </w:footnote>
  <w:footnote w:type="continuationSeparator" w:id="1">
    <w:p w:rsidR="00B83400" w:rsidRDefault="00B83400" w:rsidP="00CE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F8FD6"/>
    <w:multiLevelType w:val="singleLevel"/>
    <w:tmpl w:val="F5EF8FD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7AD045"/>
    <w:multiLevelType w:val="singleLevel"/>
    <w:tmpl w:val="337AD0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3FD"/>
    <w:rsid w:val="3EAB0813"/>
    <w:rsid w:val="B3325A8A"/>
    <w:rsid w:val="FFFD9465"/>
    <w:rsid w:val="00987FDA"/>
    <w:rsid w:val="00B83400"/>
    <w:rsid w:val="00B852C1"/>
    <w:rsid w:val="00CE63FD"/>
    <w:rsid w:val="00F5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244"/>
      <w:ind w:left="231"/>
    </w:pPr>
    <w:rPr>
      <w:rFonts w:ascii="宋体" w:hAnsi="宋体"/>
      <w:sz w:val="29"/>
      <w:szCs w:val="29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</w:rPr>
  </w:style>
  <w:style w:type="paragraph" w:styleId="a4">
    <w:name w:val="header"/>
    <w:basedOn w:val="a"/>
    <w:link w:val="Char"/>
    <w:rsid w:val="00CE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CE63FD"/>
    <w:rPr>
      <w:kern w:val="2"/>
      <w:sz w:val="18"/>
      <w:szCs w:val="18"/>
    </w:rPr>
  </w:style>
  <w:style w:type="paragraph" w:styleId="a5">
    <w:name w:val="footer"/>
    <w:basedOn w:val="a"/>
    <w:link w:val="Char0"/>
    <w:rsid w:val="00CE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CE63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纪东书</cp:lastModifiedBy>
  <cp:revision>3</cp:revision>
  <cp:lastPrinted>2022-10-25T06:54:00Z</cp:lastPrinted>
  <dcterms:created xsi:type="dcterms:W3CDTF">2022-10-25T08:35:00Z</dcterms:created>
  <dcterms:modified xsi:type="dcterms:W3CDTF">2022-10-25T08:35:00Z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