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龙岩市科学技术局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2023年普法责任清单的通知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局机关各科室、各直属单位：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为贯彻落实习近平法治思想，推动法治政府建设示范创建工作，健全完善普法责任制度，现将《龙岩市科技局2023年普法责任清单》印发给你们，请认真贯彻落实。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附件：龙岩市科技局2023年普法责任清单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龙岩市科学技术局</w:t>
      </w:r>
    </w:p>
    <w:p>
      <w:pPr>
        <w:widowControl w:val="0"/>
        <w:wordWrap w:val="0"/>
        <w:adjustRightInd/>
        <w:snapToGrid/>
        <w:spacing w:before="0" w:after="0" w:line="60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49" w:h="16781"/>
          <w:pgMar w:top="2098" w:right="1474" w:bottom="1984" w:left="1587" w:header="72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2023年3月31日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龙岩市科技局2023年普法责任清单</w:t>
      </w:r>
    </w:p>
    <w:tbl>
      <w:tblPr>
        <w:tblStyle w:val="4"/>
        <w:tblW w:w="142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29"/>
        <w:gridCol w:w="5583"/>
        <w:gridCol w:w="1527"/>
        <w:gridCol w:w="1710"/>
        <w:gridCol w:w="1965"/>
        <w:gridCol w:w="2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>具体普法内容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责任科室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普法对象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实施时间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具体措施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32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《宪法》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《民法典》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《行政复议法》《行政诉讼法》《国家安全法》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《派生国家秘密定密管理暂行办法》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《保守国家秘密法》《反恐怖主义法》《突发事件应对法》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《信访工作条例》《未成年人保护法》《科学技术普及法》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办公室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科技系统干部职工、企事业单位、个人、社会大众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党组中心组学习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支部“三会一课”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学习、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科技活动周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科技下乡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宪法宣传周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、官网和宣传栏宣传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7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《中国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共产党章程》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《中国共产党廉洁自律准则》《中国共产党纪律处分条例》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机关党委</w:t>
            </w:r>
          </w:p>
        </w:tc>
        <w:tc>
          <w:tcPr>
            <w:tcW w:w="17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科技系统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干部职工</w:t>
            </w:r>
          </w:p>
        </w:tc>
        <w:tc>
          <w:tcPr>
            <w:tcW w:w="19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</w:p>
        </w:tc>
        <w:tc>
          <w:tcPr>
            <w:tcW w:w="26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党组中心组学习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支部“三会一课”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3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《科学技术进步法》《科学技术保密规定》《生物安全法》《科学技术活动违规行为处理暂行规定》《福建省科学技术进步条例》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发展规划科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科技系统干部职工、企事业单位、个人、社会大众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党组中心组学习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支部“三会一课”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学习、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科技活动周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科技下乡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宪法宣传周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、官网和宣传栏宣传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02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《中华人民共和国促进科技成果转化法》《福建省促进科技成果转化条例》《国家科学技术奖励条例》《福建省科学技术奖励办法》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成果科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科技系统干部职工、企事业单位、个人、社会大众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党组中心组学习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支部“三会一课”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学习、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科技活动周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科技下乡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宪法宣传周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、官网和宣传栏宣传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0" w:lineRule="exact"/>
        <w:ind w:left="0" w:leftChars="0" w:right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Times New Roman"/>
          <w:b w:val="0"/>
          <w:i w:val="0"/>
          <w:color w:val="000000"/>
          <w:sz w:val="28"/>
          <w:szCs w:val="28"/>
          <w:u w:val="none"/>
          <w:lang w:val="en-US" w:eastAsia="zh-CN"/>
        </w:rPr>
      </w:pPr>
    </w:p>
    <w:sectPr>
      <w:pgSz w:w="16781" w:h="11849" w:orient="landscape"/>
      <w:pgMar w:top="1587" w:right="2098" w:bottom="1474" w:left="1984" w:header="72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jE5ZmMxYTIyM2YxYWQzNjE4YTk3YTQ5NjJkMTQifQ=="/>
  </w:docVars>
  <w:rsids>
    <w:rsidRoot w:val="00000000"/>
    <w:rsid w:val="16892839"/>
    <w:rsid w:val="23687A50"/>
    <w:rsid w:val="3DDF0174"/>
    <w:rsid w:val="3DEE49CB"/>
    <w:rsid w:val="4DFB6887"/>
    <w:rsid w:val="6FDBCB2E"/>
    <w:rsid w:val="757EB372"/>
    <w:rsid w:val="7FFB1D14"/>
    <w:rsid w:val="B7FB1F9A"/>
    <w:rsid w:val="BB793B1C"/>
    <w:rsid w:val="BEC73AA3"/>
    <w:rsid w:val="D6DE8C83"/>
    <w:rsid w:val="EBFF7595"/>
    <w:rsid w:val="ED6BDFCE"/>
    <w:rsid w:val="F52FC3FF"/>
    <w:rsid w:val="F7F65892"/>
    <w:rsid w:val="FF2A0945"/>
    <w:rsid w:val="FF3D3817"/>
    <w:rsid w:val="FF7C5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686</Words>
  <Characters>714</Characters>
  <Lines>0</Lines>
  <Paragraphs>0</Paragraphs>
  <TotalTime>2</TotalTime>
  <ScaleCrop>false</ScaleCrop>
  <LinksUpToDate>false</LinksUpToDate>
  <CharactersWithSpaces>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2022-04-27T00:48:00Z</dcterms:created>
  <dc:creator>user</dc:creator>
  <cp:lastModifiedBy>FLower</cp:lastModifiedBy>
  <cp:lastPrinted>2022-04-27T02:22:00Z</cp:lastPrinted>
  <dcterms:modified xsi:type="dcterms:W3CDTF">2023-04-03T03:08:37Z</dcterms:modified>
  <dc:title>龙岩市科学技术局关于印发2022年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CE73F5897C43443DB59957E07A5482F1</vt:lpwstr>
  </property>
</Properties>
</file>