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75" w:rsidRDefault="00351975" w:rsidP="00351975">
      <w:pPr>
        <w:pStyle w:val="a3"/>
        <w:spacing w:before="0" w:beforeAutospacing="0" w:after="0" w:afterAutospacing="0" w:line="579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1</w:t>
      </w:r>
    </w:p>
    <w:p w:rsidR="00351975" w:rsidRDefault="00351975" w:rsidP="00351975">
      <w:pPr>
        <w:pStyle w:val="a3"/>
        <w:spacing w:before="0" w:beforeAutospacing="0" w:after="0" w:afterAutospacing="0" w:line="579" w:lineRule="exact"/>
        <w:jc w:val="both"/>
        <w:rPr>
          <w:rFonts w:ascii="Times New Roman" w:eastAsia="CESI仿宋-GB2312" w:hAnsi="Times New Roman" w:hint="eastAsia"/>
          <w:sz w:val="32"/>
          <w:szCs w:val="32"/>
          <w:shd w:val="clear" w:color="auto" w:fill="FFFFFF"/>
        </w:rPr>
      </w:pPr>
    </w:p>
    <w:p w:rsidR="00351975" w:rsidRDefault="00351975" w:rsidP="00351975">
      <w:pPr>
        <w:pStyle w:val="a3"/>
        <w:spacing w:before="0" w:beforeAutospacing="0" w:after="0" w:afterAutospacing="0" w:line="579" w:lineRule="exact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2023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年自治区科技领军人才遴选名单</w:t>
      </w:r>
      <w:bookmarkEnd w:id="0"/>
    </w:p>
    <w:tbl>
      <w:tblPr>
        <w:tblStyle w:val="a4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416"/>
        <w:gridCol w:w="1734"/>
        <w:gridCol w:w="5146"/>
      </w:tblGrid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序号</w:t>
            </w:r>
          </w:p>
        </w:tc>
        <w:tc>
          <w:tcPr>
            <w:tcW w:w="1875" w:type="dxa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姓  名</w:t>
            </w: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工作单位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王晓敏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2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</w:rPr>
              <w:t>曲继松</w:t>
            </w:r>
            <w:proofErr w:type="gramEnd"/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宁夏农林科学院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3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马清祥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4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 xml:space="preserve">王  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</w:rPr>
              <w:t>锐</w:t>
            </w:r>
            <w:proofErr w:type="gramEnd"/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5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匡建平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宁夏神耀科技有限责任公司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6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赵春光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宁夏伊品生物科技股份有限公司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7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王汉卿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8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张淑雅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9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牛建国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10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kern w:val="2"/>
              </w:rPr>
              <w:t>周学义</w:t>
            </w: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宁夏全通枸杞供应链管理股份有限公司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11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张学锋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钜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晶源晶体科技有限公司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12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 xml:space="preserve">王  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z w:val="24"/>
              </w:rPr>
              <w:t>浩</w:t>
            </w:r>
            <w:proofErr w:type="gramEnd"/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13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王继国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宁夏天地奔牛实业集团有限公司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14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张常喜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宁夏中医医院暨中医研究院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15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李海波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16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杨少奇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宁夏医科大学总医院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17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赵赞良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宁夏隆基乐叶科技有限公司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18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白晋成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共享装备股份有限公司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19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蔡进军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宁夏农林科学院</w:t>
            </w:r>
          </w:p>
        </w:tc>
      </w:tr>
      <w:tr w:rsidR="00351975" w:rsidTr="001176BE">
        <w:trPr>
          <w:trHeight w:hRule="exact" w:val="510"/>
          <w:jc w:val="center"/>
        </w:trPr>
        <w:tc>
          <w:tcPr>
            <w:tcW w:w="1522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hd w:val="clear" w:color="auto" w:fill="FFFFFF"/>
              </w:rPr>
              <w:t>20</w:t>
            </w:r>
          </w:p>
        </w:tc>
        <w:tc>
          <w:tcPr>
            <w:tcW w:w="1875" w:type="dxa"/>
            <w:vAlign w:val="center"/>
          </w:tcPr>
          <w:p w:rsidR="00351975" w:rsidRDefault="00351975" w:rsidP="001176BE">
            <w:pPr>
              <w:jc w:val="center"/>
              <w:rPr>
                <w:rFonts w:ascii="CESI仿宋-GB2312" w:eastAsia="CESI仿宋-GB2312" w:hAnsi="CESI仿宋-GB2312" w:cs="CESI仿宋-GB2312" w:hint="eastAsia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冯周荣</w:t>
            </w:r>
          </w:p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</w:p>
        </w:tc>
        <w:tc>
          <w:tcPr>
            <w:tcW w:w="5664" w:type="dxa"/>
            <w:vAlign w:val="center"/>
          </w:tcPr>
          <w:p w:rsidR="00351975" w:rsidRDefault="00351975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共享铸钢有限公司</w:t>
            </w:r>
          </w:p>
        </w:tc>
      </w:tr>
    </w:tbl>
    <w:p w:rsidR="005A7B4C" w:rsidRDefault="005A7B4C"/>
    <w:sectPr w:rsidR="005A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75"/>
    <w:rsid w:val="00351975"/>
    <w:rsid w:val="005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16F7B-33FE-45DD-AED1-7107317F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9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975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3519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苏红军</dc:creator>
  <cp:keywords/>
  <dc:description/>
  <cp:lastModifiedBy>苏红军</cp:lastModifiedBy>
  <cp:revision>1</cp:revision>
  <dcterms:created xsi:type="dcterms:W3CDTF">2024-01-18T06:43:00Z</dcterms:created>
  <dcterms:modified xsi:type="dcterms:W3CDTF">2024-01-18T06:44:00Z</dcterms:modified>
</cp:coreProperties>
</file>