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4A" w:rsidRDefault="001F2E4A" w:rsidP="001F2E4A">
      <w:pPr>
        <w:pStyle w:val="a3"/>
        <w:spacing w:before="0" w:beforeAutospacing="0" w:after="0" w:afterAutospacing="0" w:line="579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</w:t>
      </w:r>
    </w:p>
    <w:p w:rsidR="001F2E4A" w:rsidRDefault="001F2E4A" w:rsidP="001F2E4A">
      <w:pPr>
        <w:pStyle w:val="a3"/>
        <w:spacing w:before="0" w:beforeAutospacing="0" w:after="0" w:afterAutospacing="0" w:line="579" w:lineRule="exact"/>
        <w:rPr>
          <w:rFonts w:ascii="Times New Roman" w:eastAsia="方正小标宋_GBK" w:hAnsi="Times New Roman" w:hint="eastAsia"/>
          <w:sz w:val="44"/>
          <w:szCs w:val="44"/>
          <w:shd w:val="clear" w:color="auto" w:fill="FFFFFF"/>
        </w:rPr>
      </w:pPr>
    </w:p>
    <w:p w:rsidR="001F2E4A" w:rsidRDefault="001F2E4A" w:rsidP="001F2E4A">
      <w:pPr>
        <w:pStyle w:val="a3"/>
        <w:spacing w:before="0" w:beforeAutospacing="0" w:after="0" w:afterAutospacing="0" w:line="579" w:lineRule="exact"/>
        <w:jc w:val="center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2023</w:t>
      </w: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年</w:t>
      </w:r>
      <w:r>
        <w:rPr>
          <w:rFonts w:ascii="Times New Roman" w:eastAsia="方正小标宋_GBK" w:hAnsi="Times New Roman" w:hint="eastAsia"/>
          <w:sz w:val="44"/>
          <w:szCs w:val="44"/>
          <w:shd w:val="clear" w:color="auto" w:fill="FFFFFF"/>
        </w:rPr>
        <w:t>拟批复组建</w:t>
      </w: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自治区科技</w:t>
      </w:r>
      <w:r>
        <w:rPr>
          <w:rFonts w:ascii="Times New Roman" w:eastAsia="方正小标宋_GBK" w:hAnsi="Times New Roman" w:hint="eastAsia"/>
          <w:sz w:val="44"/>
          <w:szCs w:val="44"/>
          <w:shd w:val="clear" w:color="auto" w:fill="FFFFFF"/>
        </w:rPr>
        <w:t>创新团队</w:t>
      </w:r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名单</w:t>
      </w:r>
      <w:bookmarkEnd w:id="0"/>
    </w:p>
    <w:tbl>
      <w:tblPr>
        <w:tblStyle w:val="a4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766"/>
        <w:gridCol w:w="3397"/>
        <w:gridCol w:w="3241"/>
        <w:gridCol w:w="1431"/>
      </w:tblGrid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序号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团队名称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依托单位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团队带头人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宁夏机器人与智能铸造装备关键技术科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技创新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北方民族大学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穆春阳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鑫浩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源明胶生产及应用科技创新团队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鑫浩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源生物科技有限公司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刘明璨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宁夏高性能二次电池关键材料与器件科技创新团队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北方民族大学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侯春平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宁夏绿色高分子材料科技创新团队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北方民族大学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郭生伟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宁夏锂电材料及锂电池资源化利用科技创新团队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宁夏百川新材料有限公司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曹圣平</w:t>
            </w:r>
            <w:proofErr w:type="gramEnd"/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宁夏智能数字预报技术研究与应用科技创新团队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宁夏气象台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陈豫英</w:t>
            </w:r>
            <w:proofErr w:type="gramEnd"/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宁夏枸杞功效物质基础研究与深加工产品研发科技创新团队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宁夏农林科学院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闫亚美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宁夏反刍动物营养科技创新团队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马燕芬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宁夏肉牛疫病预警与防治科技创新团队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宁夏农林科学院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王建东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宁夏冷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凉蔬菜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高效生产和特色瓜菜种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质利用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张雪艳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宁夏农作物高效节水关键技术研究及应用科技创新团队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自治区农垦事业管理局农林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牧技术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推广服务中心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马文礼</w:t>
            </w:r>
          </w:p>
        </w:tc>
      </w:tr>
      <w:tr w:rsidR="001F2E4A" w:rsidTr="001176BE">
        <w:trPr>
          <w:trHeight w:hRule="exact" w:val="679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宁夏优质稻麦品种培育及技术研发应用科技创新团队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宁夏塞外香食品有限公司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刘自斌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宁夏多肽与小分子创新药物研究科技创新团队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宁夏医科大学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张  健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宁夏代谢性心血管疾病研究科技创新团队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宁夏医科大学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姜怡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邓</w:t>
            </w:r>
            <w:proofErr w:type="gramEnd"/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宁夏旱区水土资源高效利用与生态修复科技创新团队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北方民族大学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张立新</w:t>
            </w:r>
          </w:p>
        </w:tc>
      </w:tr>
      <w:tr w:rsidR="001F2E4A" w:rsidTr="001176BE">
        <w:trPr>
          <w:trHeight w:hRule="exact" w:val="624"/>
          <w:jc w:val="center"/>
        </w:trPr>
        <w:tc>
          <w:tcPr>
            <w:tcW w:w="776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579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小标宋_GBK" w:hAnsi="Times New Roman" w:hint="eastAsia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491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宁夏河湖水生态环境科技创新团队</w:t>
            </w:r>
          </w:p>
        </w:tc>
        <w:tc>
          <w:tcPr>
            <w:tcW w:w="3330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宁夏大学</w:t>
            </w:r>
          </w:p>
        </w:tc>
        <w:tc>
          <w:tcPr>
            <w:tcW w:w="1462" w:type="dxa"/>
            <w:vAlign w:val="center"/>
          </w:tcPr>
          <w:p w:rsidR="001F2E4A" w:rsidRDefault="001F2E4A" w:rsidP="001176B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</w:pPr>
            <w:r>
              <w:rPr>
                <w:rFonts w:ascii="CESI仿宋-GB2312" w:eastAsia="CESI仿宋-GB2312" w:hAnsi="CESI仿宋-GB2312" w:cs="CESI仿宋-GB2312" w:hint="eastAsia"/>
                <w:shd w:val="clear" w:color="auto" w:fill="FFFFFF"/>
              </w:rPr>
              <w:t>钟艳霞</w:t>
            </w:r>
          </w:p>
        </w:tc>
      </w:tr>
    </w:tbl>
    <w:p w:rsidR="001F2E4A" w:rsidRDefault="001F2E4A" w:rsidP="001F2E4A">
      <w:pPr>
        <w:pStyle w:val="a3"/>
        <w:spacing w:before="0" w:beforeAutospacing="0" w:after="0" w:afterAutospacing="0" w:line="20" w:lineRule="exact"/>
        <w:rPr>
          <w:rFonts w:ascii="Times New Roman" w:eastAsia="方正小标宋_GBK" w:hAnsi="Times New Roman"/>
          <w:sz w:val="44"/>
          <w:szCs w:val="44"/>
          <w:shd w:val="clear" w:color="auto" w:fill="FFFFFF"/>
        </w:rPr>
      </w:pPr>
    </w:p>
    <w:sectPr w:rsidR="001F2E4A">
      <w:pgSz w:w="11906" w:h="16838"/>
      <w:pgMar w:top="2098" w:right="1474" w:bottom="1984" w:left="1587" w:header="851" w:footer="1417" w:gutter="0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4A"/>
    <w:rsid w:val="001F2E4A"/>
    <w:rsid w:val="005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32B96-D3AB-466F-AE9D-EC9A1E08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E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2E4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1F2E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苏红军</dc:creator>
  <cp:keywords/>
  <dc:description/>
  <cp:lastModifiedBy>苏红军</cp:lastModifiedBy>
  <cp:revision>1</cp:revision>
  <dcterms:created xsi:type="dcterms:W3CDTF">2024-01-18T06:44:00Z</dcterms:created>
  <dcterms:modified xsi:type="dcterms:W3CDTF">2024-01-18T06:44:00Z</dcterms:modified>
</cp:coreProperties>
</file>